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9789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简体" w:cs="Times New Roman"/>
          <w:b w:val="0"/>
          <w:bCs w:val="0"/>
          <w:sz w:val="44"/>
          <w:szCs w:val="44"/>
          <w:lang w:eastAsia="zh-CN"/>
        </w:rPr>
      </w:pPr>
    </w:p>
    <w:p w14:paraId="2D87DE5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简体" w:cs="Times New Roman"/>
          <w:b w:val="0"/>
          <w:bCs w:val="0"/>
          <w:sz w:val="44"/>
          <w:szCs w:val="44"/>
          <w:lang w:eastAsia="zh-CN"/>
        </w:rPr>
      </w:pPr>
    </w:p>
    <w:p w14:paraId="2C0B2AC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简体" w:cs="Times New Roman"/>
          <w:b w:val="0"/>
          <w:bCs w:val="0"/>
          <w:sz w:val="44"/>
          <w:szCs w:val="44"/>
          <w:lang w:eastAsia="zh-CN"/>
        </w:rPr>
      </w:pPr>
    </w:p>
    <w:p w14:paraId="169A6A0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简体" w:cs="Times New Roman"/>
          <w:b w:val="0"/>
          <w:bCs w:val="0"/>
          <w:sz w:val="44"/>
          <w:szCs w:val="44"/>
          <w:lang w:eastAsia="zh-CN"/>
        </w:rPr>
      </w:pPr>
    </w:p>
    <w:p w14:paraId="069284F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简体" w:cs="Times New Roman"/>
          <w:b w:val="0"/>
          <w:bCs w:val="0"/>
          <w:sz w:val="44"/>
          <w:szCs w:val="44"/>
          <w:lang w:eastAsia="zh-CN"/>
        </w:rPr>
      </w:pPr>
    </w:p>
    <w:p w14:paraId="6FCCFBF9">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Times New Roman" w:hAnsi="Times New Roman" w:eastAsia="方正小标宋简体" w:cs="Times New Roman"/>
          <w:b w:val="0"/>
          <w:bCs w:val="0"/>
          <w:sz w:val="44"/>
          <w:szCs w:val="44"/>
          <w:lang w:eastAsia="zh-CN"/>
        </w:rPr>
      </w:pPr>
    </w:p>
    <w:p w14:paraId="4EA0756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sz w:val="32"/>
          <w:szCs w:val="32"/>
        </w:rPr>
      </w:pPr>
    </w:p>
    <w:p w14:paraId="1BE81F2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德龙门政〔20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113</w:t>
      </w:r>
      <w:r>
        <w:rPr>
          <w:rFonts w:hint="default" w:ascii="Times New Roman" w:hAnsi="Times New Roman" w:eastAsia="仿宋_GB2312" w:cs="Times New Roman"/>
          <w:sz w:val="32"/>
          <w:szCs w:val="32"/>
        </w:rPr>
        <w:t>号</w:t>
      </w:r>
    </w:p>
    <w:p w14:paraId="7784565B">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Times New Roman" w:hAnsi="Times New Roman" w:eastAsia="方正小标宋简体" w:cs="Times New Roman"/>
          <w:b w:val="0"/>
          <w:bCs w:val="0"/>
          <w:sz w:val="44"/>
          <w:szCs w:val="44"/>
          <w:lang w:eastAsia="zh-CN"/>
        </w:rPr>
      </w:pPr>
    </w:p>
    <w:p w14:paraId="40AAC22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 w:val="0"/>
          <w:bCs w:val="0"/>
          <w:sz w:val="44"/>
          <w:szCs w:val="44"/>
        </w:rPr>
      </w:pPr>
      <w:r>
        <w:rPr>
          <w:rFonts w:hint="eastAsia" w:ascii="Times New Roman" w:hAnsi="Times New Roman" w:eastAsia="方正小标宋简体" w:cs="Times New Roman"/>
          <w:b w:val="0"/>
          <w:bCs w:val="0"/>
          <w:sz w:val="44"/>
          <w:szCs w:val="44"/>
          <w:lang w:eastAsia="zh-CN"/>
        </w:rPr>
        <w:t>龙门滩镇</w:t>
      </w:r>
      <w:r>
        <w:rPr>
          <w:rFonts w:hint="default" w:ascii="Times New Roman" w:hAnsi="Times New Roman" w:eastAsia="方正小标宋简体" w:cs="Times New Roman"/>
          <w:b w:val="0"/>
          <w:bCs w:val="0"/>
          <w:sz w:val="44"/>
          <w:szCs w:val="44"/>
        </w:rPr>
        <w:t>人民政府关于同意</w:t>
      </w:r>
      <w:r>
        <w:rPr>
          <w:rFonts w:hint="eastAsia" w:ascii="Times New Roman" w:hAnsi="Times New Roman" w:eastAsia="方正小标宋简体" w:cs="Times New Roman"/>
          <w:b w:val="0"/>
          <w:bCs w:val="0"/>
          <w:sz w:val="44"/>
          <w:szCs w:val="44"/>
          <w:lang w:eastAsia="zh-CN"/>
        </w:rPr>
        <w:t>大溪</w:t>
      </w:r>
      <w:r>
        <w:rPr>
          <w:rFonts w:hint="default" w:ascii="Times New Roman" w:hAnsi="Times New Roman" w:eastAsia="方正小标宋简体" w:cs="Times New Roman"/>
          <w:b w:val="0"/>
          <w:bCs w:val="0"/>
          <w:sz w:val="44"/>
          <w:szCs w:val="44"/>
        </w:rPr>
        <w:t>村等</w:t>
      </w:r>
      <w:r>
        <w:rPr>
          <w:rFonts w:hint="eastAsia" w:ascii="Times New Roman" w:hAnsi="Times New Roman" w:eastAsia="方正小标宋简体" w:cs="Times New Roman"/>
          <w:b w:val="0"/>
          <w:bCs w:val="0"/>
          <w:sz w:val="44"/>
          <w:szCs w:val="44"/>
          <w:lang w:eastAsia="zh-CN"/>
        </w:rPr>
        <w:t>三</w:t>
      </w:r>
      <w:r>
        <w:rPr>
          <w:rFonts w:hint="default" w:ascii="Times New Roman" w:hAnsi="Times New Roman" w:eastAsia="方正小标宋简体" w:cs="Times New Roman"/>
          <w:b w:val="0"/>
          <w:bCs w:val="0"/>
          <w:sz w:val="44"/>
          <w:szCs w:val="44"/>
        </w:rPr>
        <w:t>个村</w:t>
      </w:r>
      <w:r>
        <w:rPr>
          <w:rFonts w:hint="eastAsia" w:ascii="Times New Roman" w:hAnsi="Times New Roman" w:eastAsia="方正小标宋简体" w:cs="Times New Roman"/>
          <w:b w:val="0"/>
          <w:bCs w:val="0"/>
          <w:sz w:val="44"/>
          <w:szCs w:val="44"/>
          <w:lang w:val="en-US" w:eastAsia="zh-CN"/>
        </w:rPr>
        <w:t>4宗12</w:t>
      </w:r>
      <w:r>
        <w:rPr>
          <w:rFonts w:hint="default" w:ascii="Times New Roman" w:hAnsi="Times New Roman" w:eastAsia="方正小标宋简体" w:cs="Times New Roman"/>
          <w:b w:val="0"/>
          <w:bCs w:val="0"/>
          <w:sz w:val="44"/>
          <w:szCs w:val="44"/>
        </w:rPr>
        <w:t>户宅基地申请的批复</w:t>
      </w:r>
    </w:p>
    <w:p w14:paraId="1C40E6D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 w:val="0"/>
          <w:bCs w:val="0"/>
          <w:sz w:val="44"/>
          <w:szCs w:val="44"/>
        </w:rPr>
      </w:pPr>
    </w:p>
    <w:p w14:paraId="07DCEA19">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大溪村、霞山村、磻坑</w:t>
      </w:r>
      <w:r>
        <w:rPr>
          <w:rFonts w:hint="default" w:ascii="Times New Roman" w:hAnsi="Times New Roman" w:eastAsia="仿宋_GB2312" w:cs="Times New Roman"/>
          <w:sz w:val="32"/>
          <w:szCs w:val="32"/>
        </w:rPr>
        <w:t>村</w:t>
      </w:r>
      <w:r>
        <w:rPr>
          <w:rFonts w:hint="eastAsia"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委会：</w:t>
      </w:r>
    </w:p>
    <w:p w14:paraId="36F2A27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大溪村、霞山村、磻坑</w:t>
      </w:r>
      <w:r>
        <w:rPr>
          <w:rFonts w:hint="default" w:ascii="Times New Roman" w:hAnsi="Times New Roman" w:eastAsia="仿宋_GB2312" w:cs="Times New Roman"/>
          <w:sz w:val="32"/>
          <w:szCs w:val="32"/>
        </w:rPr>
        <w:t>村村民提交的《农村宅基地和建房审批表》及相关材料我镇已收悉。根据《福建省农业农村厅福建省自然资源厅福建省住房和城乡建设厅关于规范农村宅基地审批管理的通知》(闽农综〔2020〕45号)和</w:t>
      </w:r>
      <w:r>
        <w:rPr>
          <w:rFonts w:hint="eastAsia" w:ascii="Times New Roman" w:hAnsi="Times New Roman" w:eastAsia="仿宋_GB2312" w:cs="Times New Roman"/>
          <w:sz w:val="32"/>
          <w:szCs w:val="32"/>
          <w:lang w:val="en-US" w:eastAsia="zh-CN"/>
        </w:rPr>
        <w:t>《德化县人民政府关于印发德化县规范农村宅基地审批和建设管理实施意见（试行）的通知》</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德</w:t>
      </w:r>
      <w:r>
        <w:rPr>
          <w:rFonts w:hint="default" w:ascii="Times New Roman" w:hAnsi="Times New Roman" w:eastAsia="仿宋_GB2312" w:cs="Times New Roman"/>
          <w:sz w:val="32"/>
          <w:szCs w:val="32"/>
          <w:lang w:val="en-US" w:eastAsia="zh-CN"/>
        </w:rPr>
        <w:t>政</w:t>
      </w:r>
      <w:r>
        <w:rPr>
          <w:rFonts w:hint="eastAsia"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46</w:t>
      </w:r>
      <w:r>
        <w:rPr>
          <w:rFonts w:hint="default" w:ascii="Times New Roman" w:hAnsi="Times New Roman" w:eastAsia="仿宋_GB2312" w:cs="Times New Roman"/>
          <w:sz w:val="32"/>
          <w:szCs w:val="32"/>
          <w:lang w:val="en-US" w:eastAsia="zh-CN"/>
        </w:rPr>
        <w:t>号）</w:t>
      </w:r>
      <w:r>
        <w:rPr>
          <w:rFonts w:hint="eastAsia" w:ascii="Times New Roman" w:hAnsi="Times New Roman" w:eastAsia="仿宋_GB2312" w:cs="Times New Roman"/>
          <w:sz w:val="32"/>
          <w:szCs w:val="32"/>
          <w:lang w:val="en-US" w:eastAsia="zh-CN"/>
        </w:rPr>
        <w:t>、《德化县人民政府办公室关于进一步规范农村宅基地审批和建房监管工作规程的通知》</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德</w:t>
      </w:r>
      <w:r>
        <w:rPr>
          <w:rFonts w:hint="default" w:ascii="Times New Roman" w:hAnsi="Times New Roman" w:eastAsia="仿宋_GB2312" w:cs="Times New Roman"/>
          <w:sz w:val="32"/>
          <w:szCs w:val="32"/>
          <w:lang w:val="en-US" w:eastAsia="zh-CN"/>
        </w:rPr>
        <w:t>政</w:t>
      </w:r>
      <w:r>
        <w:rPr>
          <w:rFonts w:hint="eastAsia"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37</w:t>
      </w:r>
      <w:r>
        <w:rPr>
          <w:rFonts w:hint="default" w:ascii="Times New Roman" w:hAnsi="Times New Roman" w:eastAsia="仿宋_GB2312" w:cs="Times New Roman"/>
          <w:sz w:val="32"/>
          <w:szCs w:val="32"/>
          <w:lang w:val="en-US" w:eastAsia="zh-CN"/>
        </w:rPr>
        <w:t>号）</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《德化县农村宅基地审批“一户一宅”认定的指导意见》</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德</w:t>
      </w:r>
      <w:r>
        <w:rPr>
          <w:rFonts w:hint="default" w:ascii="Times New Roman" w:hAnsi="Times New Roman" w:eastAsia="仿宋_GB2312" w:cs="Times New Roman"/>
          <w:sz w:val="32"/>
          <w:szCs w:val="32"/>
          <w:lang w:val="en-US" w:eastAsia="zh-CN"/>
        </w:rPr>
        <w:t>政</w:t>
      </w:r>
      <w:r>
        <w:rPr>
          <w:rFonts w:hint="eastAsia"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号）</w:t>
      </w:r>
      <w:r>
        <w:rPr>
          <w:rFonts w:hint="eastAsia" w:ascii="Times New Roman" w:hAnsi="Times New Roman" w:eastAsia="仿宋_GB2312" w:cs="Times New Roman"/>
          <w:sz w:val="32"/>
          <w:szCs w:val="32"/>
          <w:lang w:val="en-US" w:eastAsia="zh-CN"/>
        </w:rPr>
        <w:t>。</w:t>
      </w:r>
    </w:p>
    <w:p w14:paraId="26E40CC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秉承“尊重历史、便民利民、保障权益、依法处理”的原则，我镇严格按照上述文件规定的适用范围、审批流程等要求，就符合宅基地申请资格条件的</w:t>
      </w:r>
      <w:r>
        <w:rPr>
          <w:rFonts w:hint="eastAsia" w:ascii="Times New Roman" w:hAnsi="Times New Roman" w:eastAsia="仿宋_GB2312" w:cs="Times New Roman"/>
          <w:sz w:val="32"/>
          <w:szCs w:val="32"/>
          <w:lang w:val="en-US" w:eastAsia="zh-CN"/>
        </w:rPr>
        <w:t>4宗12</w:t>
      </w:r>
      <w:r>
        <w:rPr>
          <w:rFonts w:hint="default" w:ascii="Times New Roman" w:hAnsi="Times New Roman" w:eastAsia="仿宋_GB2312" w:cs="Times New Roman"/>
          <w:sz w:val="32"/>
          <w:szCs w:val="32"/>
        </w:rPr>
        <w:t>户对象，认真细致开展材料审核。根据联审结果同意批准</w:t>
      </w:r>
      <w:r>
        <w:rPr>
          <w:rFonts w:hint="eastAsia" w:ascii="Times New Roman" w:hAnsi="Times New Roman" w:eastAsia="仿宋_GB2312" w:cs="Times New Roman"/>
          <w:sz w:val="32"/>
          <w:szCs w:val="32"/>
          <w:lang w:eastAsia="zh-CN"/>
        </w:rPr>
        <w:t>郑忠坂</w:t>
      </w:r>
      <w:r>
        <w:rPr>
          <w:rFonts w:hint="eastAsia" w:ascii="Times New Roman" w:hAnsi="Times New Roman" w:eastAsia="仿宋_GB2312" w:cs="Times New Roman"/>
          <w:sz w:val="32"/>
          <w:szCs w:val="32"/>
          <w:lang w:val="en-US" w:eastAsia="zh-CN"/>
        </w:rPr>
        <w:t>等4宗12户</w:t>
      </w:r>
      <w:r>
        <w:rPr>
          <w:rFonts w:hint="default" w:ascii="Times New Roman" w:hAnsi="Times New Roman" w:eastAsia="仿宋_GB2312" w:cs="Times New Roman"/>
          <w:sz w:val="32"/>
          <w:szCs w:val="32"/>
        </w:rPr>
        <w:t>村民建房用地，总用地面积</w:t>
      </w:r>
      <w:r>
        <w:rPr>
          <w:rFonts w:hint="eastAsia" w:ascii="Times New Roman" w:hAnsi="Times New Roman" w:eastAsia="仿宋_GB2312" w:cs="Times New Roman"/>
          <w:sz w:val="32"/>
          <w:szCs w:val="32"/>
          <w:lang w:val="en-US" w:eastAsia="zh-CN"/>
        </w:rPr>
        <w:t>1050</w:t>
      </w:r>
      <w:r>
        <w:rPr>
          <w:rFonts w:hint="default" w:ascii="Times New Roman" w:hAnsi="Times New Roman" w:eastAsia="仿宋_GB2312" w:cs="Times New Roman"/>
          <w:sz w:val="32"/>
          <w:szCs w:val="32"/>
        </w:rPr>
        <w:t>平方米</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旧宅基地818.91平方米、林地231.09平方米，可各自分别报批。其中大溪村郑双木1宗4户部分为林地内、需办理农转用后再审批，霞山村郑金龙1宗2户为林地内，需办理林业审批手续、办理农转用后再审批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。共计</w:t>
      </w:r>
      <w:r>
        <w:rPr>
          <w:rFonts w:hint="eastAsia" w:ascii="Times New Roman" w:hAnsi="Times New Roman" w:eastAsia="仿宋_GB2312" w:cs="Times New Roman"/>
          <w:sz w:val="32"/>
          <w:szCs w:val="32"/>
          <w:lang w:val="en-US" w:eastAsia="zh-CN"/>
        </w:rPr>
        <w:t>12户</w:t>
      </w:r>
      <w:r>
        <w:rPr>
          <w:rFonts w:hint="default" w:ascii="Times New Roman" w:hAnsi="Times New Roman" w:eastAsia="仿宋_GB2312" w:cs="Times New Roman"/>
          <w:sz w:val="32"/>
          <w:szCs w:val="32"/>
        </w:rPr>
        <w:t>村民农村宅基地的申请，现公示如下：</w:t>
      </w:r>
      <w:r>
        <w:rPr>
          <w:rFonts w:hint="eastAsia" w:ascii="Times New Roman" w:hAnsi="Times New Roman" w:eastAsia="仿宋_GB2312" w:cs="Times New Roman"/>
          <w:sz w:val="32"/>
          <w:szCs w:val="32"/>
          <w:lang w:eastAsia="zh-CN"/>
        </w:rPr>
        <w:t>详见附件</w:t>
      </w:r>
    </w:p>
    <w:p w14:paraId="399445AF">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p>
    <w:p w14:paraId="1596D22B">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p>
    <w:p w14:paraId="5BF2E973">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p>
    <w:p w14:paraId="38114C5F">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p>
    <w:p w14:paraId="768548D1">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p>
    <w:p w14:paraId="2C255249">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p>
    <w:p w14:paraId="606910B0">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p>
    <w:p w14:paraId="6923885F">
      <w:pPr>
        <w:keepNext w:val="0"/>
        <w:keepLines w:val="0"/>
        <w:pageBreakBefore w:val="0"/>
        <w:widowControl w:val="0"/>
        <w:tabs>
          <w:tab w:val="left" w:pos="5707"/>
        </w:tabs>
        <w:kinsoku/>
        <w:wordWrap/>
        <w:overflowPunct/>
        <w:topLinePunct w:val="0"/>
        <w:autoSpaceDE/>
        <w:autoSpaceDN/>
        <w:bidi w:val="0"/>
        <w:adjustRightInd/>
        <w:snapToGrid/>
        <w:spacing w:line="570" w:lineRule="exact"/>
        <w:ind w:firstLine="4160" w:firstLineChars="13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德化县</w:t>
      </w:r>
      <w:r>
        <w:rPr>
          <w:rFonts w:hint="default" w:ascii="Times New Roman" w:hAnsi="Times New Roman" w:eastAsia="仿宋_GB2312" w:cs="Times New Roman"/>
          <w:sz w:val="32"/>
          <w:szCs w:val="32"/>
          <w:lang w:eastAsia="zh-CN"/>
        </w:rPr>
        <w:t>龙门滩镇人民政府</w:t>
      </w:r>
      <w:r>
        <w:rPr>
          <w:rFonts w:hint="eastAsia" w:ascii="Times New Roman" w:hAnsi="Times New Roman" w:eastAsia="仿宋_GB2312" w:cs="Times New Roman"/>
          <w:sz w:val="32"/>
          <w:szCs w:val="32"/>
          <w:lang w:val="en-US" w:eastAsia="zh-CN"/>
        </w:rPr>
        <w:t xml:space="preserve"> </w:t>
      </w:r>
    </w:p>
    <w:p w14:paraId="4198435E">
      <w:pPr>
        <w:keepNext w:val="0"/>
        <w:keepLines w:val="0"/>
        <w:pageBreakBefore w:val="0"/>
        <w:widowControl w:val="0"/>
        <w:tabs>
          <w:tab w:val="left" w:pos="5707"/>
        </w:tabs>
        <w:kinsoku/>
        <w:wordWrap/>
        <w:overflowPunct/>
        <w:topLinePunct w:val="0"/>
        <w:autoSpaceDE/>
        <w:autoSpaceDN/>
        <w:bidi w:val="0"/>
        <w:adjustRightInd/>
        <w:snapToGrid/>
        <w:spacing w:line="570" w:lineRule="exact"/>
        <w:ind w:firstLine="4800" w:firstLineChars="15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w:t>
      </w:r>
    </w:p>
    <w:tbl>
      <w:tblPr>
        <w:tblStyle w:val="5"/>
        <w:tblpPr w:leftFromText="180" w:rightFromText="180" w:vertAnchor="text" w:horzAnchor="page" w:tblpX="1622" w:tblpY="2790"/>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40B0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tcBorders>
              <w:left w:val="nil"/>
              <w:right w:val="nil"/>
            </w:tcBorders>
            <w:noWrap w:val="0"/>
            <w:vAlign w:val="top"/>
          </w:tcPr>
          <w:p w14:paraId="3F669207">
            <w:pPr>
              <w:keepNext w:val="0"/>
              <w:keepLines w:val="0"/>
              <w:pageBreakBefore w:val="0"/>
              <w:widowControl w:val="0"/>
              <w:tabs>
                <w:tab w:val="left" w:pos="1845"/>
                <w:tab w:val="left" w:pos="4320"/>
              </w:tabs>
              <w:kinsoku/>
              <w:wordWrap/>
              <w:overflowPunct/>
              <w:topLinePunct w:val="0"/>
              <w:autoSpaceDE/>
              <w:autoSpaceDN/>
              <w:bidi w:val="0"/>
              <w:adjustRightInd/>
              <w:snapToGrid/>
              <w:spacing w:line="570" w:lineRule="exact"/>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龙门滩镇党政</w:t>
            </w:r>
            <w:r>
              <w:rPr>
                <w:rFonts w:hint="default" w:ascii="Times New Roman" w:hAnsi="Times New Roman" w:eastAsia="仿宋_GB2312" w:cs="Times New Roman"/>
                <w:sz w:val="32"/>
                <w:szCs w:val="32"/>
                <w:lang w:val="en-US" w:eastAsia="zh-CN"/>
              </w:rPr>
              <w:t>办公室                 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日印发</w:t>
            </w:r>
          </w:p>
        </w:tc>
      </w:tr>
    </w:tbl>
    <w:p w14:paraId="56A40FDA">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tbl>
      <w:tblPr>
        <w:tblStyle w:val="5"/>
        <w:tblpPr w:leftFromText="180" w:rightFromText="180" w:vertAnchor="text" w:horzAnchor="page" w:tblpX="1292" w:tblpY="585"/>
        <w:tblOverlap w:val="never"/>
        <w:tblW w:w="14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3"/>
        <w:gridCol w:w="1139"/>
        <w:gridCol w:w="977"/>
        <w:gridCol w:w="985"/>
        <w:gridCol w:w="652"/>
        <w:gridCol w:w="478"/>
        <w:gridCol w:w="1428"/>
        <w:gridCol w:w="912"/>
        <w:gridCol w:w="1635"/>
        <w:gridCol w:w="884"/>
        <w:gridCol w:w="1306"/>
        <w:gridCol w:w="2148"/>
        <w:gridCol w:w="1513"/>
      </w:tblGrid>
      <w:tr w14:paraId="1E97B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blHeader/>
        </w:trPr>
        <w:tc>
          <w:tcPr>
            <w:tcW w:w="14760" w:type="dxa"/>
            <w:gridSpan w:val="13"/>
            <w:tcBorders>
              <w:top w:val="nil"/>
              <w:left w:val="nil"/>
              <w:bottom w:val="nil"/>
              <w:right w:val="nil"/>
            </w:tcBorders>
            <w:noWrap w:val="0"/>
            <w:vAlign w:val="center"/>
          </w:tcPr>
          <w:p w14:paraId="314AD9E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小标宋简体" w:cs="Times New Roman"/>
                <w:i w:val="0"/>
                <w:iCs w:val="0"/>
                <w:color w:val="000000"/>
                <w:kern w:val="0"/>
                <w:sz w:val="44"/>
                <w:szCs w:val="44"/>
                <w:u w:val="none"/>
                <w:lang w:val="en-US" w:eastAsia="zh-CN" w:bidi="ar"/>
              </w:rPr>
            </w:pPr>
            <w:r>
              <w:rPr>
                <w:rFonts w:hint="default" w:ascii="Times New Roman" w:hAnsi="Times New Roman" w:eastAsia="方正小标宋简体" w:cs="Times New Roman"/>
                <w:i w:val="0"/>
                <w:iCs w:val="0"/>
                <w:color w:val="000000"/>
                <w:kern w:val="0"/>
                <w:sz w:val="44"/>
                <w:szCs w:val="44"/>
                <w:u w:val="none"/>
                <w:lang w:val="en-US" w:eastAsia="zh-CN" w:bidi="ar"/>
              </w:rPr>
              <w:t>农村村民建房用地审批情况表</w:t>
            </w:r>
          </w:p>
          <w:p w14:paraId="33A5DB32">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方正小标宋简体" w:cs="Times New Roman"/>
                <w:i w:val="0"/>
                <w:iCs w:val="0"/>
                <w:color w:val="000000"/>
                <w:sz w:val="36"/>
                <w:szCs w:val="36"/>
                <w:u w:val="none"/>
              </w:rPr>
            </w:pPr>
            <w:r>
              <w:rPr>
                <w:rFonts w:hint="default" w:ascii="Times New Roman" w:hAnsi="Times New Roman" w:eastAsia="宋体" w:cs="Times New Roman"/>
                <w:i w:val="0"/>
                <w:iCs w:val="0"/>
                <w:color w:val="000000"/>
                <w:kern w:val="0"/>
                <w:sz w:val="22"/>
                <w:szCs w:val="22"/>
                <w:u w:val="none"/>
                <w:lang w:val="en-US" w:eastAsia="zh-CN" w:bidi="ar"/>
              </w:rPr>
              <w:t>单位：平方米</w:t>
            </w:r>
          </w:p>
        </w:tc>
      </w:tr>
      <w:tr w14:paraId="2CD4C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blHeader/>
        </w:trPr>
        <w:tc>
          <w:tcPr>
            <w:tcW w:w="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4B335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626188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地址</w:t>
            </w:r>
          </w:p>
        </w:tc>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14:paraId="62E368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户主</w:t>
            </w:r>
          </w:p>
        </w:tc>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48971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户数</w:t>
            </w:r>
          </w:p>
        </w:tc>
        <w:tc>
          <w:tcPr>
            <w:tcW w:w="478" w:type="dxa"/>
            <w:vMerge w:val="restart"/>
            <w:tcBorders>
              <w:top w:val="single" w:color="000000" w:sz="4" w:space="0"/>
              <w:left w:val="single" w:color="000000" w:sz="4" w:space="0"/>
              <w:bottom w:val="single" w:color="000000" w:sz="4" w:space="0"/>
              <w:right w:val="single" w:color="000000" w:sz="4" w:space="0"/>
            </w:tcBorders>
            <w:noWrap w:val="0"/>
            <w:vAlign w:val="center"/>
          </w:tcPr>
          <w:p w14:paraId="1D3E90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人数</w:t>
            </w:r>
          </w:p>
        </w:tc>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14:paraId="17ED64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建房类型</w:t>
            </w:r>
          </w:p>
        </w:tc>
        <w:tc>
          <w:tcPr>
            <w:tcW w:w="3431" w:type="dxa"/>
            <w:gridSpan w:val="3"/>
            <w:tcBorders>
              <w:top w:val="single" w:color="000000" w:sz="4" w:space="0"/>
              <w:left w:val="single" w:color="000000" w:sz="4" w:space="0"/>
              <w:bottom w:val="single" w:color="000000" w:sz="4" w:space="0"/>
              <w:right w:val="single" w:color="000000" w:sz="4" w:space="0"/>
            </w:tcBorders>
            <w:noWrap w:val="0"/>
            <w:vAlign w:val="center"/>
          </w:tcPr>
          <w:p w14:paraId="385EF4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拟建用地面积</w:t>
            </w:r>
          </w:p>
        </w:tc>
        <w:tc>
          <w:tcPr>
            <w:tcW w:w="1306" w:type="dxa"/>
            <w:vMerge w:val="restart"/>
            <w:tcBorders>
              <w:top w:val="single" w:color="000000" w:sz="4" w:space="0"/>
              <w:left w:val="single" w:color="000000" w:sz="4" w:space="0"/>
              <w:bottom w:val="single" w:color="000000" w:sz="4" w:space="0"/>
              <w:right w:val="single" w:color="000000" w:sz="4" w:space="0"/>
            </w:tcBorders>
            <w:noWrap w:val="0"/>
            <w:vAlign w:val="center"/>
          </w:tcPr>
          <w:p w14:paraId="614704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拟建层数</w:t>
            </w:r>
          </w:p>
        </w:tc>
        <w:tc>
          <w:tcPr>
            <w:tcW w:w="21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0E15C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宋体" w:cs="Times New Roman"/>
                <w:b/>
                <w:bCs/>
                <w:i w:val="0"/>
                <w:iCs w:val="0"/>
                <w:color w:val="000000"/>
                <w:kern w:val="0"/>
                <w:sz w:val="22"/>
                <w:szCs w:val="22"/>
                <w:u w:val="none"/>
                <w:lang w:val="en-US" w:eastAsia="zh-CN" w:bidi="ar"/>
              </w:rPr>
              <w:t>用地地址</w:t>
            </w:r>
          </w:p>
        </w:tc>
        <w:tc>
          <w:tcPr>
            <w:tcW w:w="1513" w:type="dxa"/>
            <w:vMerge w:val="restart"/>
            <w:tcBorders>
              <w:top w:val="single" w:color="000000" w:sz="4" w:space="0"/>
              <w:left w:val="single" w:color="000000" w:sz="4" w:space="0"/>
              <w:bottom w:val="single" w:color="000000" w:sz="4" w:space="0"/>
              <w:right w:val="single" w:color="000000" w:sz="4" w:space="0"/>
            </w:tcBorders>
            <w:noWrap w:val="0"/>
            <w:vAlign w:val="center"/>
          </w:tcPr>
          <w:p w14:paraId="3AE046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备注</w:t>
            </w:r>
          </w:p>
        </w:tc>
      </w:tr>
      <w:tr w14:paraId="2DAAA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blHeader/>
        </w:trPr>
        <w:tc>
          <w:tcPr>
            <w:tcW w:w="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B905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77AF6B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乡镇</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5C0A8C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村</w:t>
            </w: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75F1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2"/>
                <w:szCs w:val="22"/>
                <w:u w:val="none"/>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8253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8359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DF637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056FD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70986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cs="Times New Roman"/>
                <w:b/>
                <w:bCs/>
                <w:i w:val="0"/>
                <w:iCs w:val="0"/>
                <w:color w:val="000000"/>
                <w:kern w:val="0"/>
                <w:sz w:val="22"/>
                <w:szCs w:val="22"/>
                <w:u w:val="none"/>
                <w:lang w:val="en-US" w:eastAsia="zh-CN" w:bidi="ar"/>
              </w:rPr>
              <w:t>其他地类</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2F0A7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旧宅</w:t>
            </w:r>
          </w:p>
          <w:p w14:paraId="57F591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基地</w:t>
            </w:r>
          </w:p>
        </w:tc>
        <w:tc>
          <w:tcPr>
            <w:tcW w:w="13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DD3A8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2"/>
                <w:szCs w:val="22"/>
                <w:u w:val="none"/>
              </w:rPr>
            </w:pPr>
          </w:p>
        </w:tc>
        <w:tc>
          <w:tcPr>
            <w:tcW w:w="21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E9781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2"/>
                <w:szCs w:val="22"/>
                <w:u w:val="none"/>
              </w:rPr>
            </w:pPr>
          </w:p>
        </w:tc>
        <w:tc>
          <w:tcPr>
            <w:tcW w:w="1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E9D2E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2"/>
                <w:szCs w:val="22"/>
                <w:u w:val="none"/>
              </w:rPr>
            </w:pPr>
          </w:p>
        </w:tc>
      </w:tr>
      <w:tr w14:paraId="1D10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3EEBD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39784F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龙门滩镇</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0A4461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大溪村</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2B7B10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郑忠坂</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0B5EF6C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6FFDEBC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7C2358E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原址翻建</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58D924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571B00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D1995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68586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6F613D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大溪村伍坵14-1号</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1FD53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2F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11FB4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4E4D9F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龙门滩镇</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13D9993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大溪村</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30BE60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郑双木郑培生郑荣添郑培山</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686CACD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415D926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2  3  1  4</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3BDA1A8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原址翻建</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B19BC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5A53E4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20（林地）   20（林地）   11.09（林地）    20（林地）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F9704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50   60   48.91  80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1BBE9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bookmarkStart w:id="0" w:name="_GoBack"/>
            <w:bookmarkEnd w:id="0"/>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15A44A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大溪村大地25号</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0E9B4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p>
        </w:tc>
      </w:tr>
      <w:tr w14:paraId="160E5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3E1A8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58E8D8A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龙门滩镇</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08C177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磻坑村</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0D190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刘建国刘信党刘成举刘春生刘忠淡</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4E8B41E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4A6D689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3  2  6   1  4</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118E8DE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原址翻建</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D504E6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460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ED55A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1FBC4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80   70    150   60   100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FBDA2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6D46F3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磻坑村68号</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26DD2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p>
        </w:tc>
      </w:tr>
      <w:tr w14:paraId="5AEC8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68C98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7460C4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龙门滩镇</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0579FA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霞山村</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29C64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郑金龙郑加狮</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667F3B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2D5BDC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1  4</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2424E5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原址扩建</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6F0AB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C2F80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60（林地）        100（林地）</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43218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60464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0AEAA9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霞山村下山屯</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DD9CD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p>
        </w:tc>
      </w:tr>
      <w:tr w14:paraId="37EA0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EC0B9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总计</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6A0709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561706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6BD55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06286D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604855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082E3F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D7164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376D3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231.09</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62043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818.91</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C26E0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1AC07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78405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p>
        </w:tc>
      </w:tr>
    </w:tbl>
    <w:p w14:paraId="1F61B403">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附件</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1" w:fontKey="{33F31921-4A0A-4509-A106-EFB0E403032C}"/>
  </w:font>
  <w:font w:name="仿宋_GB2312">
    <w:altName w:val="仿宋"/>
    <w:panose1 w:val="02010609030101010101"/>
    <w:charset w:val="86"/>
    <w:family w:val="modern"/>
    <w:pitch w:val="default"/>
    <w:sig w:usb0="00000000" w:usb1="00000000" w:usb2="00000000" w:usb3="00000000" w:csb0="00040000" w:csb1="00000000"/>
    <w:embedRegular r:id="rId2" w:fontKey="{BD71007F-B38E-4401-BC69-7C0C430382A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jMmU4MWFlMzk0NzIyZTc0ZDQ5ZGU4N2FkYjZjNmEifQ=="/>
    <w:docVar w:name="KSO_WPS_MARK_KEY" w:val="e741b6f9-c170-4e11-9ad5-96050c769221"/>
  </w:docVars>
  <w:rsids>
    <w:rsidRoot w:val="00854EA1"/>
    <w:rsid w:val="00171A69"/>
    <w:rsid w:val="00255689"/>
    <w:rsid w:val="002A3825"/>
    <w:rsid w:val="005E2369"/>
    <w:rsid w:val="00854EA1"/>
    <w:rsid w:val="008B7AD7"/>
    <w:rsid w:val="00A049B6"/>
    <w:rsid w:val="00A667F7"/>
    <w:rsid w:val="072E255C"/>
    <w:rsid w:val="0C332AF1"/>
    <w:rsid w:val="0E4A50AD"/>
    <w:rsid w:val="0F494511"/>
    <w:rsid w:val="13A00703"/>
    <w:rsid w:val="18896150"/>
    <w:rsid w:val="28784F3B"/>
    <w:rsid w:val="2AF04C45"/>
    <w:rsid w:val="2B2A25BE"/>
    <w:rsid w:val="2E2E5727"/>
    <w:rsid w:val="2F4117C7"/>
    <w:rsid w:val="31B5579D"/>
    <w:rsid w:val="34311A53"/>
    <w:rsid w:val="39770384"/>
    <w:rsid w:val="3DBA4867"/>
    <w:rsid w:val="403F0C5D"/>
    <w:rsid w:val="484E7D21"/>
    <w:rsid w:val="4FB96B7A"/>
    <w:rsid w:val="54C80111"/>
    <w:rsid w:val="5CE979D5"/>
    <w:rsid w:val="5D214CFA"/>
    <w:rsid w:val="5D7F04AB"/>
    <w:rsid w:val="61A641F7"/>
    <w:rsid w:val="62E478EC"/>
    <w:rsid w:val="65811309"/>
    <w:rsid w:val="68184D0F"/>
    <w:rsid w:val="6B8B1F2A"/>
    <w:rsid w:val="6D741A8D"/>
    <w:rsid w:val="757840E4"/>
    <w:rsid w:val="7BB2259C"/>
    <w:rsid w:val="7D9F57DA"/>
    <w:rsid w:val="7DAE5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Table Text"/>
    <w:basedOn w:val="1"/>
    <w:semiHidden/>
    <w:qFormat/>
    <w:uiPriority w:val="0"/>
    <w:rPr>
      <w:rFonts w:ascii="宋体" w:hAnsi="宋体" w:eastAsia="宋体" w:cs="宋体"/>
      <w:sz w:val="22"/>
      <w:szCs w:val="22"/>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802</Words>
  <Characters>904</Characters>
  <Lines>1</Lines>
  <Paragraphs>1</Paragraphs>
  <TotalTime>14</TotalTime>
  <ScaleCrop>false</ScaleCrop>
  <LinksUpToDate>false</LinksUpToDate>
  <CharactersWithSpaces>979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2024-03-11T02:45:00Z</dcterms:created>
  <dc:creator>asus</dc:creator>
  <cp:lastModifiedBy>落幕</cp:lastModifiedBy>
  <cp:lastPrinted>2024-10-17T00:35:00Z</cp:lastPrinted>
  <dcterms:modified xsi:type="dcterms:W3CDTF">2024-12-15T09:32:56Z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6702C2B9E5BD40AE998D36AD9AF41A2C_13</vt:lpwstr>
  </property>
</Properties>
</file>