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德化县大铭乡领导班子成员简介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314325</wp:posOffset>
                  </wp:positionV>
                  <wp:extent cx="1205230" cy="1798320"/>
                  <wp:effectExtent l="0" t="0" r="0" b="0"/>
                  <wp:wrapSquare wrapText="bothSides"/>
                  <wp:docPr id="1" name="图片 1" descr="李光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李光华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7595" b="5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姓名：李光华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个人简介：1977年9月生，中共党员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职务：党委书记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分工：主持乡党委全面工作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联系电话：0595-23669688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381000</wp:posOffset>
                  </wp:positionV>
                  <wp:extent cx="1195705" cy="1777365"/>
                  <wp:effectExtent l="0" t="0" r="0" b="0"/>
                  <wp:wrapSquare wrapText="bothSides"/>
                  <wp:docPr id="2" name="图片 2" descr="徐良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徐良春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8414" b="6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05" cy="177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姓名：徐良春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个人简介：1975年10月生，中共党员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职务：党委副书记、乡长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分工：主持乡政府全面工作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联系电话：0595-23669689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165735</wp:posOffset>
                  </wp:positionV>
                  <wp:extent cx="1176655" cy="1760220"/>
                  <wp:effectExtent l="0" t="0" r="0" b="0"/>
                  <wp:wrapSquare wrapText="bothSides"/>
                  <wp:docPr id="3" name="图片 3" descr="林国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林国钰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8176" b="59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姓名：林国钰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个人简介：1976年6月生，中共党员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职务：人大主席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分工：主持乡人大全面工作；协助分管绩效、机关效能（督查、收账）、招商引资、争取资金等工作。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联系电话：0595-68769899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41275</wp:posOffset>
                  </wp:positionV>
                  <wp:extent cx="1038860" cy="1558290"/>
                  <wp:effectExtent l="0" t="0" r="8890" b="3810"/>
                  <wp:wrapSquare wrapText="bothSides"/>
                  <wp:docPr id="16" name="图片 16" descr="{PI{MX7%51F]SQMBS4}9I8H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{PI{MX7%51F]SQMBS4}9I8H 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姓名：赖长城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个人简介：1966年11月生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职务：四级调研员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98425</wp:posOffset>
                  </wp:positionV>
                  <wp:extent cx="1082675" cy="1624330"/>
                  <wp:effectExtent l="0" t="0" r="3175" b="13970"/>
                  <wp:wrapSquare wrapText="bothSides"/>
                  <wp:docPr id="19" name="图片 19" descr="JBH_7353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JBH_7353 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姓名：苏光辉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个人简介：1968年3月生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职务：一级主任科员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156845</wp:posOffset>
                  </wp:positionV>
                  <wp:extent cx="1100455" cy="1646555"/>
                  <wp:effectExtent l="0" t="0" r="0" b="0"/>
                  <wp:wrapSquare wrapText="bothSides"/>
                  <wp:docPr id="4" name="图片 4" descr="张奕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张奕宏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8404" b="6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164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姓名：张奕宏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个人简介：1978年1月生，中共党员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职务：二级主任科员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分工：协助分管公路交通（道安）、二级路、工业企业、工信商务（金融、贸促、陶瓷）、重点办、供电等工作，挂钩琼山村。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78105</wp:posOffset>
                  </wp:positionV>
                  <wp:extent cx="1151255" cy="1729105"/>
                  <wp:effectExtent l="0" t="0" r="10795" b="4445"/>
                  <wp:wrapSquare wrapText="bothSides"/>
                  <wp:docPr id="5" name="图片 5" descr="李自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李自有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姓名：李自有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个人简介：1982年7月生，中共党员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职务：党委副书记、政法委员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分工：协助分管党建、政法、平安建设（综治）、国安办、应急管理（安全生产）、全面深化改革、消防、卫健（爱国卫生、红十字会）、医疗保障、信访、百龙电站等工作，挂钩大铭村。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168" w:firstLineChars="60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327025</wp:posOffset>
                  </wp:positionV>
                  <wp:extent cx="1068705" cy="1598930"/>
                  <wp:effectExtent l="0" t="0" r="17145" b="1270"/>
                  <wp:wrapSquare wrapText="bothSides"/>
                  <wp:docPr id="6" name="图片 6" descr="方建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方建辉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r="9180" b="6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15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姓名：方建辉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个人简介：1976年1月生，中共党员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职务：纪委书记、监察组组长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分工：全面负责纪检监察工作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208915</wp:posOffset>
                  </wp:positionV>
                  <wp:extent cx="1149985" cy="1724660"/>
                  <wp:effectExtent l="0" t="0" r="12065" b="8890"/>
                  <wp:wrapSquare wrapText="bothSides"/>
                  <wp:docPr id="7" name="图片 7" descr="F:\政府人员证件照\大铭\林培森.jpg林培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F:\政府人员证件照\大铭\林培森.jpg林培森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姓名：林培森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个人简介：1985年3月生，中共党员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pacing w:val="-20"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pacing w:val="-20"/>
                <w:sz w:val="36"/>
                <w:szCs w:val="36"/>
                <w:lang w:val="en-US" w:eastAsia="zh-CN"/>
              </w:rPr>
              <w:t>组织委员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分工：协助分管组织、住建、发改、财政税务、国有资产、党务公开、政务公开、政府信息公开、村务</w:t>
            </w: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公开、审计、退休干部、老年人、气象、地震等工作，挂钩联春村。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168" w:firstLineChars="60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122555</wp:posOffset>
                  </wp:positionV>
                  <wp:extent cx="1076325" cy="1562100"/>
                  <wp:effectExtent l="0" t="0" r="0" b="0"/>
                  <wp:wrapSquare wrapText="bothSides"/>
                  <wp:docPr id="8" name="图片 8" descr="陈志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陈志明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3710" t="3850" r="3819" b="4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姓名：陈志明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个人简介：1987年7月生，中共党员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职务：宣传委员、人武部长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分工：协助分管宣传、教育、武装、双拥、退役军人、文联、广电、科技、科协等工作，挂钩上徐村。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239395</wp:posOffset>
                  </wp:positionV>
                  <wp:extent cx="1151890" cy="1722755"/>
                  <wp:effectExtent l="0" t="0" r="10160" b="10795"/>
                  <wp:wrapSquare wrapText="bothSides"/>
                  <wp:docPr id="9" name="图片 9" descr="李燕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李燕倩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3654" t="3424" r="5266" b="3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姓名：李燕倩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个人简介：1990年12月生，中共党员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pacing w:val="-20"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pacing w:val="-20"/>
                <w:sz w:val="36"/>
                <w:szCs w:val="36"/>
                <w:lang w:val="en-US" w:eastAsia="zh-CN"/>
              </w:rPr>
              <w:t>党委秘书、统战委员、副乡长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分工：协助分管统战、宗教、党政办公室、文字综合与信息、“深学争优、敢为争先、实干争效”行动、“提标增效”活动、文化旅游、共青团、妇联、工会等工作。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168" w:firstLineChars="60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314325</wp:posOffset>
                  </wp:positionV>
                  <wp:extent cx="1181100" cy="1795145"/>
                  <wp:effectExtent l="0" t="0" r="0" b="14605"/>
                  <wp:wrapSquare wrapText="bothSides"/>
                  <wp:docPr id="10" name="图片 10" descr="林长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林长杰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9671" b="5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姓名：林长杰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个人简介：1983年9月生，中共党员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职务：副乡长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分工：协助分管自然资源、林业、邮政通讯等工作，挂钩琼英村。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149860</wp:posOffset>
                  </wp:positionV>
                  <wp:extent cx="1119505" cy="1676400"/>
                  <wp:effectExtent l="0" t="0" r="4445" b="0"/>
                  <wp:wrapSquare wrapText="bothSides"/>
                  <wp:docPr id="12" name="图片 12" descr="赖进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赖进塔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r="8273" b="5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姓名：赖进塔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个人简介：1976年11月生，中共党员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职务：社会事务服务中心主任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分工：主持社会事务服务中心全面工作，协助分管人力资源和社会保障、民政、残联、文字综合与信息、方志、档案等工作，挂钩金黄村。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19050</wp:posOffset>
                  </wp:positionV>
                  <wp:extent cx="1147445" cy="1720850"/>
                  <wp:effectExtent l="0" t="0" r="14605" b="12700"/>
                  <wp:wrapSquare wrapText="bothSides"/>
                  <wp:docPr id="13" name="图片 13" descr="张丹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张丹萍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17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姓名：张丹萍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个人简介：1988年10月生，中共党员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职务：综合便民服务中心主任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分工：主持综合便民服务中心全面工作,协助分管精神文明等工作。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101600</wp:posOffset>
                  </wp:positionV>
                  <wp:extent cx="1154430" cy="1741170"/>
                  <wp:effectExtent l="0" t="0" r="7620" b="11430"/>
                  <wp:wrapSquare wrapText="bothSides"/>
                  <wp:docPr id="17" name="图片 17" descr="王奕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王奕芳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r="8675" b="5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姓名：王奕芳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个人简介：1990年10月生，中共党员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职务：司法所所长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分工：主持司法所全面工作，协助分管水利水电、河长制、农业农村、乡村振兴、招商引资、环保、市场监督管理、城市管理等工作。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200025</wp:posOffset>
                  </wp:positionV>
                  <wp:extent cx="1137285" cy="1698625"/>
                  <wp:effectExtent l="0" t="0" r="5715" b="15875"/>
                  <wp:wrapSquare wrapText="bothSides"/>
                  <wp:docPr id="15" name="图片 15" descr="洪炳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洪炳煌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8107" b="59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姓名：洪炳煌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个人简介：1984年7月生，中共党员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职务：综合执法队队长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分工：主持综合执法队全面工作，协助分管农业农村、三资管理、乡村振兴、铭富公司、脱贫巩固、农业统计、供销等工作。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255905</wp:posOffset>
                  </wp:positionV>
                  <wp:extent cx="1129030" cy="1683385"/>
                  <wp:effectExtent l="0" t="0" r="13970" b="12065"/>
                  <wp:wrapSquare wrapText="bothSides"/>
                  <wp:docPr id="14" name="图片 14" descr="林新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林新柔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r="7971" b="59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姓名：林新柔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个人简介：1966年3月生，中共党员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职务：三级主任科员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分工：协助分管老年人等工作。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44450</wp:posOffset>
                  </wp:positionV>
                  <wp:extent cx="1224280" cy="1786890"/>
                  <wp:effectExtent l="0" t="0" r="13970" b="3810"/>
                  <wp:wrapSquare wrapText="bothSides"/>
                  <wp:docPr id="18" name="图片 18" descr="DSC_9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SC_918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姓名：林加镔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个人简介：1972年10月生，中共党员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职务：</w:t>
            </w: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2"/>
                <w:szCs w:val="32"/>
                <w:lang w:val="en-US" w:eastAsia="zh-CN"/>
              </w:rPr>
              <w:t>社会事务服务中心八级职员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分工：协助分管统计、环境卫生整治、新农合、新农保，挂钩琼溪村。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sz w:val="36"/>
                <w:szCs w:val="36"/>
                <w:lang w:val="en-US" w:eastAsia="zh-CN"/>
              </w:rPr>
              <w:t>联系电话：0595-23669019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YTEyY2FhODYzNjljODMxNThkOTRjYTRjZDE4ODMifQ=="/>
    <w:docVar w:name="KSO_WPS_MARK_KEY" w:val="31ffedc8-96e1-4301-8721-7467b03ee2b4"/>
  </w:docVars>
  <w:rsids>
    <w:rsidRoot w:val="05E16DF5"/>
    <w:rsid w:val="013A745F"/>
    <w:rsid w:val="01FE5CC9"/>
    <w:rsid w:val="02D92666"/>
    <w:rsid w:val="05E16DF5"/>
    <w:rsid w:val="0C23462A"/>
    <w:rsid w:val="36C91275"/>
    <w:rsid w:val="37AD6390"/>
    <w:rsid w:val="3A8E737B"/>
    <w:rsid w:val="44B05754"/>
    <w:rsid w:val="467160B1"/>
    <w:rsid w:val="4A421E6C"/>
    <w:rsid w:val="4BB96A6C"/>
    <w:rsid w:val="51851A0B"/>
    <w:rsid w:val="5E4E2C56"/>
    <w:rsid w:val="600C5642"/>
    <w:rsid w:val="6C3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1369</Words>
  <Characters>1646</Characters>
  <Lines>0</Lines>
  <Paragraphs>0</Paragraphs>
  <TotalTime>37</TotalTime>
  <ScaleCrop>false</ScaleCrop>
  <LinksUpToDate>false</LinksUpToDate>
  <CharactersWithSpaces>1646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2023-11-14T01:07:00Z</dcterms:created>
  <dc:creator>守望</dc:creator>
  <cp:lastModifiedBy>Satsumaimo</cp:lastModifiedBy>
  <dcterms:modified xsi:type="dcterms:W3CDTF">2024-03-26T02:38:26Z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CCE34824993A40D5B8BA5AF3975119E7_11</vt:lpwstr>
  </property>
</Properties>
</file>