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德卫健函〔2024〕2号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答复类型：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eastAsia="方正小标宋简体"/>
          <w:b/>
          <w:sz w:val="32"/>
          <w:szCs w:val="32"/>
          <w:u w:val="none" w:color="auto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德化县卫生健康局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关于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德化县第十九届人民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lang w:eastAsia="zh-CN"/>
        </w:rPr>
        <w:t>代表大会第三次会议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第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lang w:val="en-US" w:eastAsia="zh-CN"/>
        </w:rPr>
        <w:t>1148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号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lang w:eastAsia="zh-CN"/>
        </w:rPr>
        <w:t>建议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的答复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兰淑珍、陈永昌、赖春娇、吴思善等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4位代表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县十九届人大三次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会议期间提出的《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关于加大老年人健康管理知识普及的建议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号）已收悉。现将办理情况答复如下：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一、大力推进全民健康生活方式行动。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深入开展以“三减三健”（减盐、减油、减糖，健康口腔、健康体重、健康骨骼）为主题的全民健康生活方式行动，围绕全民健康生活方式日、全民营养周、中国减盐周、世界骨质疏松日等主题日开展专题宣传活动，发放、推广使用健康“小三件”（限盐勺、定量油壶和健康腰围尺），充分利用微信公众号，发布、转载“三减三健”相关科普文章，引导老年人践行健康文明的生活方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今年以来，累计开展宣传活动10余场，义诊11场，覆盖群众1360多人，公众号发布相关科普文章15篇。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二、培育健康生活方式指导员队伍。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2023年全县共有568人参加县防慢办及各乡镇人民政府组织的健康生活方式指导员培训，并考核合格，人员分布覆盖全县18个乡镇，有力指导和引领健康生活方式。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三、构建全方位的健康支持性环境。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省级慢性病综合防控示范区建设为契机，积极建设各类健康支持性环境。目前，全县共建设完成健康社区78个，健康单位6家，健康学校6所，健康食堂5家，健康餐厅5家，健康主题公园1处，健康步道1处，健康小屋1个，健康街区1处，健康超市1家，健康社团2个，全方位营造健康环境。18个乡镇卫生院（社区卫生服务中心）均设置自助式健康检测点，覆盖率100%，并提供个体化健康指导，进一步提高了健康自测服务可及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四、成立慢性病患者自我管理小组。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全县共有115个村（居）成立慢性病患者自我健康管理小组，通过开展多种形式的活动，达到积极倡导和促进居民掌握科学健康知识和健康生活方式，不断提高居民的健康素质水平。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今后，县卫健局将持续抓好老年人健康知识普及工作，守牢老年人健康防线。感谢您们对我们工作的关心和支持，敬请继续提出宝贵意见！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分管领导：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陈建平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经办人员：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张萱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18815988331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480" w:firstLineChars="14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0" w:firstLineChars="15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德化县卫生健康局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120" w:firstLineChars="16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2024年5月15日 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120" w:firstLineChars="16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left w:val="nil"/>
              <w:right w:val="nil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246" w:firstLineChars="100"/>
              <w:jc w:val="both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17"/>
                <w:sz w:val="28"/>
                <w:szCs w:val="28"/>
                <w:vertAlign w:val="baseline"/>
                <w:lang w:val="en-US" w:eastAsia="zh-CN"/>
              </w:rPr>
              <w:t>抄送：县人大人事代表工委、县政府督查室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left w:val="nil"/>
              <w:right w:val="nil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both"/>
              <w:textAlignment w:val="auto"/>
              <w:rPr>
                <w:rFonts w:hint="default" w:ascii="仿宋" w:hAnsi="仿宋" w:eastAsia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德化县卫生健康局办公室                    2024年5月15日印发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spacing w:val="-11"/>
          <w:sz w:val="32"/>
          <w:szCs w:val="32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7A5F6B1-D023-47DC-B54B-07B5745F136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C5B9D84-97B6-4531-BA34-6F6DBD1A7A4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3156C30-1760-4206-9552-4F4875B767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55D74DC-D5A6-4AE7-BCB1-8CAEC12444A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E0F9CB2-7728-44FC-B71E-6123AAF7D1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E01482"/>
    <w:multiLevelType w:val="singleLevel"/>
    <w:tmpl w:val="65E01482"/>
    <w:lvl w:ilvl="0" w:tentative="0">
      <w:start w:val="1"/>
      <w:numFmt w:val="bullet"/>
      <w:pStyle w:val="4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zBjNGRmN2ZjZDEyYmFiMDk2ZmZhMjU1ZDZiYmEifQ=="/>
  </w:docVars>
  <w:rsids>
    <w:rsidRoot w:val="2F0D1CB4"/>
    <w:rsid w:val="00BF461F"/>
    <w:rsid w:val="069E659D"/>
    <w:rsid w:val="06A97EFB"/>
    <w:rsid w:val="112B111D"/>
    <w:rsid w:val="14027ED7"/>
    <w:rsid w:val="14D3434B"/>
    <w:rsid w:val="199E0BD7"/>
    <w:rsid w:val="1B7E16FC"/>
    <w:rsid w:val="1E067C30"/>
    <w:rsid w:val="1E1C4EBD"/>
    <w:rsid w:val="1E4E6C2B"/>
    <w:rsid w:val="1FFE32B4"/>
    <w:rsid w:val="2973086F"/>
    <w:rsid w:val="2AFC1875"/>
    <w:rsid w:val="2D4B58BC"/>
    <w:rsid w:val="2F0D1CB4"/>
    <w:rsid w:val="2F5C639F"/>
    <w:rsid w:val="306A6644"/>
    <w:rsid w:val="31866751"/>
    <w:rsid w:val="31E22B42"/>
    <w:rsid w:val="31F4486E"/>
    <w:rsid w:val="32096215"/>
    <w:rsid w:val="33C44A43"/>
    <w:rsid w:val="33CA23C6"/>
    <w:rsid w:val="374C04C6"/>
    <w:rsid w:val="38263FBB"/>
    <w:rsid w:val="3C73307C"/>
    <w:rsid w:val="40374367"/>
    <w:rsid w:val="45AC0F39"/>
    <w:rsid w:val="46D85D5E"/>
    <w:rsid w:val="47AA41CD"/>
    <w:rsid w:val="484945B6"/>
    <w:rsid w:val="4D3006A2"/>
    <w:rsid w:val="4FFE3135"/>
    <w:rsid w:val="510F05CE"/>
    <w:rsid w:val="51FF1670"/>
    <w:rsid w:val="57CC7219"/>
    <w:rsid w:val="5C643EC4"/>
    <w:rsid w:val="5E291699"/>
    <w:rsid w:val="5EA902B4"/>
    <w:rsid w:val="6421269A"/>
    <w:rsid w:val="645F7E14"/>
    <w:rsid w:val="66171FA7"/>
    <w:rsid w:val="661B1DC2"/>
    <w:rsid w:val="68081620"/>
    <w:rsid w:val="6B5862AA"/>
    <w:rsid w:val="6CE9065F"/>
    <w:rsid w:val="6D7430C8"/>
    <w:rsid w:val="6D97302A"/>
    <w:rsid w:val="70585696"/>
    <w:rsid w:val="70D06F69"/>
    <w:rsid w:val="731358A4"/>
    <w:rsid w:val="77EE068E"/>
    <w:rsid w:val="784C2F6A"/>
    <w:rsid w:val="7B3F192C"/>
    <w:rsid w:val="7C6408B2"/>
    <w:rsid w:val="7D1005D7"/>
    <w:rsid w:val="7EA61CC2"/>
    <w:rsid w:val="7F7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02"/>
      <w:ind w:left="112"/>
    </w:pPr>
    <w:rPr>
      <w:sz w:val="28"/>
      <w:szCs w:val="28"/>
    </w:rPr>
  </w:style>
  <w:style w:type="paragraph" w:styleId="3">
    <w:name w:val="Body Text Indent"/>
    <w:basedOn w:val="1"/>
    <w:autoRedefine/>
    <w:qFormat/>
    <w:uiPriority w:val="0"/>
    <w:pPr>
      <w:widowControl/>
      <w:spacing w:line="450" w:lineRule="atLeast"/>
      <w:jc w:val="left"/>
    </w:pPr>
    <w:rPr>
      <w:rFonts w:ascii="宋体" w:hAnsi="宋体" w:cs="宋体"/>
      <w:kern w:val="0"/>
      <w:sz w:val="24"/>
    </w:rPr>
  </w:style>
  <w:style w:type="paragraph" w:styleId="4">
    <w:name w:val="List Bullet 2"/>
    <w:basedOn w:val="1"/>
    <w:autoRedefine/>
    <w:qFormat/>
    <w:uiPriority w:val="0"/>
    <w:pPr>
      <w:numPr>
        <w:ilvl w:val="0"/>
        <w:numId w:val="1"/>
      </w:numPr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1289</Words>
  <Characters>1324</Characters>
  <Lines>0</Lines>
  <Paragraphs>0</Paragraphs>
  <TotalTime>133</TotalTime>
  <ScaleCrop>false</ScaleCrop>
  <LinksUpToDate>false</LinksUpToDate>
  <CharactersWithSpaces>1399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2023-07-11T07:30:00Z</dcterms:created>
  <dc:creator>随风</dc:creator>
  <cp:lastModifiedBy>好了</cp:lastModifiedBy>
  <cp:lastPrinted>2024-05-15T01:55:41Z</cp:lastPrinted>
  <dcterms:modified xsi:type="dcterms:W3CDTF">2024-05-15T01:56:41Z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B8931FC6219546DE8C5890A64181D9DD_13</vt:lpwstr>
  </property>
</Properties>
</file>