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6A4D5">
      <w:pPr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5"/>
        <w:tblW w:w="145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14"/>
        <w:gridCol w:w="1050"/>
        <w:gridCol w:w="1827"/>
        <w:gridCol w:w="1187"/>
        <w:gridCol w:w="1623"/>
        <w:gridCol w:w="1309"/>
        <w:gridCol w:w="1263"/>
        <w:gridCol w:w="1856"/>
        <w:gridCol w:w="1575"/>
        <w:gridCol w:w="1074"/>
      </w:tblGrid>
      <w:tr w14:paraId="5A29F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55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BE85C8">
            <w:pPr>
              <w:tabs>
                <w:tab w:val="left" w:pos="4899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  <w:lang w:eastAsia="zh-CN"/>
              </w:rPr>
              <w:t>2025年泉州市畜牧业“五新”推广项目申报汇总表</w:t>
            </w:r>
          </w:p>
        </w:tc>
      </w:tr>
      <w:tr w14:paraId="56E3D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EE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0BB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00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008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A0F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DE2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728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4E7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DC7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</w:p>
        </w:tc>
      </w:tr>
      <w:tr w14:paraId="5B9D2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D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6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C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村别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C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6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4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9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饲养动物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4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C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7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计划总投资（万元）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9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申请补助金额（万元）</w:t>
            </w:r>
          </w:p>
        </w:tc>
      </w:tr>
      <w:bookmarkEnd w:id="0"/>
      <w:tr w14:paraId="63BD3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4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17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4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E32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8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56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E5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38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A9E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6D2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E7B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9FD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9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B0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F3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69F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5D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A6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14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C7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C00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808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EB8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8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65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72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254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BC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E9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AB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45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77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61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481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07A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3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A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F2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3AE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1E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12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88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D0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8CA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C89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1E8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57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3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0E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A0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399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99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86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F5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6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DB3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47B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3224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EB8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4D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F4D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A0C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67AA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04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CE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6C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5A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79C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AC1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0991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445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6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AD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D5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C31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EE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D5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4F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5A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766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55B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1930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975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6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5D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A3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123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07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23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43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7C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470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20E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FA8C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C9751C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NDgxZTdjNGUyNTY3MjljMjViZTk5NzgwMGNjYzAifQ=="/>
  </w:docVars>
  <w:rsids>
    <w:rsidRoot w:val="2EC307BA"/>
    <w:rsid w:val="2EC3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2024-12-03T08:07:00Z</dcterms:created>
  <dc:creator>沙漏</dc:creator>
  <cp:lastModifiedBy>沙漏</cp:lastModifiedBy>
  <dcterms:modified xsi:type="dcterms:W3CDTF">2024-12-03T08:08:25Z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C6F70A9B379E4D62BE0155A5BA25B581_11</vt:lpwstr>
  </property>
</Properties>
</file>