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6E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  <w:t>5</w:t>
      </w:r>
    </w:p>
    <w:p w14:paraId="39126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</w:p>
    <w:p w14:paraId="4BBC58CA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2024年市级农业产业化联合体</w:t>
      </w:r>
    </w:p>
    <w:p w14:paraId="47CA0668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eastAsia="zh-CN"/>
        </w:rPr>
        <w:t>补助项目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auto"/>
        </w:rPr>
        <w:t>申报指南</w:t>
      </w:r>
    </w:p>
    <w:bookmarkEnd w:id="0"/>
    <w:p w14:paraId="162D5F0A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</w:rPr>
      </w:pPr>
    </w:p>
    <w:p w14:paraId="2E0D5156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一、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</w:rPr>
        <w:t>申报对象</w:t>
      </w:r>
    </w:p>
    <w:p w14:paraId="3C3A35DE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申报主体为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2023年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入选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市级</w:t>
      </w:r>
      <w:r>
        <w:rPr>
          <w:rFonts w:hint="eastAsia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农业产业化联合体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农综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〔202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名单中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市级</w:t>
      </w:r>
      <w:r>
        <w:rPr>
          <w:rFonts w:hint="eastAsia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农业产业化联合体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537E58AF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napToGrid w:val="0"/>
        <w:spacing w:line="540" w:lineRule="exact"/>
        <w:ind w:left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auto"/>
          <w:lang w:eastAsia="zh-CN"/>
        </w:rPr>
        <w:t>二、建设内容</w:t>
      </w:r>
    </w:p>
    <w:p w14:paraId="21E1CDF1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联合体内以农业龙头企业为主的经营主体在农产品生产、收购、加工、流通、仓储等环节生产基地建设、技术和设备引进改造升级等。</w:t>
      </w:r>
    </w:p>
    <w:p w14:paraId="06E55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三、资金</w:t>
      </w:r>
      <w:r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eastAsia="zh-CN"/>
        </w:rPr>
        <w:t>安排与使用</w:t>
      </w:r>
    </w:p>
    <w:p w14:paraId="6A43438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资金使用暂按往年惯例执行，按修订后重新发布的《泉州市市级特色现代农业发展资金管理规定》规定执行。</w:t>
      </w:r>
    </w:p>
    <w:p w14:paraId="1A255BA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shd w:val="clear" w:color="auto" w:fill="auto"/>
        </w:rPr>
        <w:t>有关要求</w:t>
      </w:r>
    </w:p>
    <w:p w14:paraId="0C42220B">
      <w:pPr>
        <w:pStyle w:val="4"/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由各县（市、区）农业农村行政主管部门组织符合条件的申报对象自主申报。申报对象分别填写《2024年市级农业产业化联合体补助项目申报表》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日前报送泉州市农业农村局乡村产业发展科，同时报送电子版。逾期不予受理。</w:t>
      </w:r>
    </w:p>
    <w:p w14:paraId="24EE0673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07" w:firstLineChars="221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</w:rPr>
      </w:pPr>
    </w:p>
    <w:p w14:paraId="13C1D601">
      <w:pPr>
        <w:keepNext w:val="0"/>
        <w:keepLines w:val="0"/>
        <w:pageBreakBefore w:val="0"/>
        <w:overflowPunct/>
        <w:topLinePunct w:val="0"/>
        <w:autoSpaceDE/>
        <w:bidi w:val="0"/>
        <w:adjustRightInd w:val="0"/>
        <w:spacing w:line="540" w:lineRule="exact"/>
        <w:ind w:firstLine="707" w:firstLineChars="221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附件：202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市级农业产业化联合体补助项目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申报表</w:t>
      </w:r>
    </w:p>
    <w:p w14:paraId="7BFD5FCA">
      <w:pPr>
        <w:keepNext w:val="0"/>
        <w:keepLines w:val="0"/>
        <w:pageBreakBefore w:val="0"/>
        <w:overflowPunct/>
        <w:topLinePunct w:val="0"/>
        <w:autoSpaceDE/>
        <w:bidi w:val="0"/>
        <w:spacing w:line="540" w:lineRule="exact"/>
        <w:rPr>
          <w:rFonts w:hint="eastAsia" w:ascii="华文仿宋" w:hAnsi="华文仿宋" w:eastAsia="华文仿宋"/>
          <w:b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/>
          <w:b/>
          <w:color w:val="000000"/>
          <w:sz w:val="32"/>
          <w:szCs w:val="32"/>
          <w:highlight w:val="none"/>
          <w:shd w:val="clear" w:color="auto" w:fill="auto"/>
        </w:rPr>
        <w:br w:type="page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</w:rPr>
        <w:t>附件</w:t>
      </w:r>
    </w:p>
    <w:p w14:paraId="2CFAC480">
      <w:pPr>
        <w:keepNext w:val="0"/>
        <w:keepLines w:val="0"/>
        <w:pageBreakBefore w:val="0"/>
        <w:overflowPunct/>
        <w:topLinePunct w:val="0"/>
        <w:autoSpaceDE/>
        <w:bidi w:val="0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</w:rPr>
        <w:t>年市级农业产业化联合体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  <w:lang w:eastAsia="zh-CN"/>
        </w:rPr>
        <w:t>补助项目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shd w:val="clear" w:color="auto" w:fill="auto"/>
        </w:rPr>
        <w:t>申报表</w:t>
      </w:r>
    </w:p>
    <w:p w14:paraId="22470032">
      <w:pPr>
        <w:keepNext w:val="0"/>
        <w:keepLines w:val="0"/>
        <w:pageBreakBefore w:val="0"/>
        <w:widowControl/>
        <w:overflowPunct/>
        <w:topLinePunct w:val="0"/>
        <w:autoSpaceDE/>
        <w:bidi w:val="0"/>
        <w:spacing w:line="540" w:lineRule="exact"/>
        <w:textAlignment w:val="baseline"/>
        <w:rPr>
          <w:rFonts w:ascii="宋体"/>
          <w:b/>
          <w:color w:val="000000"/>
          <w:kern w:val="0"/>
          <w:sz w:val="44"/>
          <w:szCs w:val="44"/>
          <w:highlight w:val="none"/>
          <w:shd w:val="clear" w:color="auto" w:fill="auto"/>
        </w:rPr>
      </w:pPr>
      <w:r>
        <w:rPr>
          <w:rFonts w:hint="eastAsia" w:ascii="仿宋_GB2312"/>
          <w:color w:val="000000"/>
          <w:kern w:val="0"/>
          <w:sz w:val="28"/>
          <w:szCs w:val="28"/>
          <w:highlight w:val="none"/>
          <w:shd w:val="clear" w:color="auto" w:fill="auto"/>
        </w:rPr>
        <w:t>牵头龙头企业盖章                            日期：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865"/>
        <w:gridCol w:w="1416"/>
        <w:gridCol w:w="1203"/>
        <w:gridCol w:w="1079"/>
        <w:gridCol w:w="129"/>
        <w:gridCol w:w="1131"/>
        <w:gridCol w:w="1258"/>
        <w:gridCol w:w="1246"/>
      </w:tblGrid>
      <w:tr w14:paraId="14389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联合体名称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5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4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行业类型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3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2323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7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联系人及</w:t>
            </w:r>
          </w:p>
          <w:p w14:paraId="3BE2E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E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C257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3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联合体地址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9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931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B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牵头龙头</w:t>
            </w:r>
          </w:p>
          <w:p w14:paraId="0B985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企业名称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A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1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级别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B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A04D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2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企业组织</w:t>
            </w:r>
          </w:p>
          <w:p w14:paraId="39254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机构代码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6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6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法人及</w:t>
            </w:r>
          </w:p>
          <w:p w14:paraId="3114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6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627C4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4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主要合作社名称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5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合作方式</w:t>
            </w:r>
          </w:p>
        </w:tc>
      </w:tr>
      <w:tr w14:paraId="0D14F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B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58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8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C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50F7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58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8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8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241A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8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...</w:t>
            </w:r>
          </w:p>
        </w:tc>
        <w:tc>
          <w:tcPr>
            <w:tcW w:w="58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1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8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7CC5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2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主要家庭农场名称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1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合作方式</w:t>
            </w:r>
          </w:p>
        </w:tc>
      </w:tr>
      <w:tr w14:paraId="69933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7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58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A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9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FA3D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58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8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7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F9F5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6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...</w:t>
            </w:r>
          </w:p>
        </w:tc>
        <w:tc>
          <w:tcPr>
            <w:tcW w:w="58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6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0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7974C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2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联合体合作规模</w:t>
            </w:r>
          </w:p>
        </w:tc>
      </w:tr>
      <w:tr w14:paraId="0216F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5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E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规模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7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种植面积(亩）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7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禽类饲养量（只）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1D098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6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2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牲畜饲养量（头）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7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2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养殖水面积（亩）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A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65FD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3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销售情况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A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年销售收入</w:t>
            </w:r>
          </w:p>
          <w:p w14:paraId="16934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（万元）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C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C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内部年交易额</w:t>
            </w:r>
          </w:p>
          <w:p w14:paraId="4D3A4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8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637A8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9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带动情况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6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联合体内部涉及农户数（户）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1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4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农户增收总额</w:t>
            </w:r>
          </w:p>
          <w:p w14:paraId="7C751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74BA8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8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申请补助</w:t>
            </w:r>
          </w:p>
          <w:p w14:paraId="7537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建设项目</w:t>
            </w:r>
          </w:p>
          <w:p w14:paraId="46B0C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情况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项目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名称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9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建设内容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F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项目建设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地点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E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总投资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额</w:t>
            </w:r>
          </w:p>
          <w:p w14:paraId="64F93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（万元）</w:t>
            </w:r>
          </w:p>
        </w:tc>
      </w:tr>
      <w:tr w14:paraId="477CE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D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B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1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2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3E503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2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2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6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F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9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7DCD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0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8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7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0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E49F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2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预期产生</w:t>
            </w:r>
          </w:p>
          <w:p w14:paraId="4A1E9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的效益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2927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3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县级农业</w:t>
            </w:r>
          </w:p>
          <w:p w14:paraId="32A95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农村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主管</w:t>
            </w:r>
          </w:p>
          <w:p w14:paraId="0484F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部门意见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1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  <w:p w14:paraId="36B57E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0" w:rightChars="28"/>
              <w:jc w:val="right"/>
              <w:textAlignment w:val="auto"/>
              <w:rPr>
                <w:rFonts w:hint="default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（单位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盖章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</w:t>
            </w:r>
          </w:p>
          <w:p w14:paraId="1D5F8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0" w:rightChars="28"/>
              <w:jc w:val="right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        年   月   日</w:t>
            </w:r>
          </w:p>
        </w:tc>
      </w:tr>
    </w:tbl>
    <w:p w14:paraId="75D4A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华文仿宋" w:hAnsi="华文仿宋" w:eastAsia="华文仿宋"/>
          <w:sz w:val="24"/>
          <w:szCs w:val="24"/>
          <w:highlight w:val="none"/>
          <w:shd w:val="clear" w:color="auto" w:fil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72067">
    <w:pPr>
      <w:pStyle w:val="2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CF299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ACF299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257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jhhY2FkNjA0YjkzOWYzZTYxMDEwOWJhNDEyMDAifQ=="/>
  </w:docVars>
  <w:rsids>
    <w:rsidRoot w:val="FFFC3AB6"/>
    <w:rsid w:val="0083510B"/>
    <w:rsid w:val="08803584"/>
    <w:rsid w:val="09615163"/>
    <w:rsid w:val="0D0437E8"/>
    <w:rsid w:val="10344F4A"/>
    <w:rsid w:val="134C605D"/>
    <w:rsid w:val="19033B41"/>
    <w:rsid w:val="1E5516AB"/>
    <w:rsid w:val="1E7A2AF8"/>
    <w:rsid w:val="1EAC4812"/>
    <w:rsid w:val="219A6D4B"/>
    <w:rsid w:val="21ED35E0"/>
    <w:rsid w:val="22AF33F7"/>
    <w:rsid w:val="230A1F70"/>
    <w:rsid w:val="27310F1E"/>
    <w:rsid w:val="290F02E0"/>
    <w:rsid w:val="2D855015"/>
    <w:rsid w:val="2F716CDB"/>
    <w:rsid w:val="311E7CFB"/>
    <w:rsid w:val="32011252"/>
    <w:rsid w:val="35CC2FA6"/>
    <w:rsid w:val="36121392"/>
    <w:rsid w:val="3B5E2A01"/>
    <w:rsid w:val="42530B59"/>
    <w:rsid w:val="42D53EF1"/>
    <w:rsid w:val="44F1532A"/>
    <w:rsid w:val="49A94FE8"/>
    <w:rsid w:val="49C366AB"/>
    <w:rsid w:val="4B095EA9"/>
    <w:rsid w:val="4BFC7010"/>
    <w:rsid w:val="550A0FB6"/>
    <w:rsid w:val="583354EA"/>
    <w:rsid w:val="589D2551"/>
    <w:rsid w:val="59883613"/>
    <w:rsid w:val="5B3B51A5"/>
    <w:rsid w:val="5D7F6ADB"/>
    <w:rsid w:val="65FAF76F"/>
    <w:rsid w:val="66A955AA"/>
    <w:rsid w:val="66B71444"/>
    <w:rsid w:val="671F55B7"/>
    <w:rsid w:val="672506F4"/>
    <w:rsid w:val="6B2036AC"/>
    <w:rsid w:val="6D2C4DD4"/>
    <w:rsid w:val="6FCE7B7A"/>
    <w:rsid w:val="72F04DD9"/>
    <w:rsid w:val="73C80376"/>
    <w:rsid w:val="74A042AE"/>
    <w:rsid w:val="75ED6880"/>
    <w:rsid w:val="786E0A9A"/>
    <w:rsid w:val="78CF7EFE"/>
    <w:rsid w:val="7CCE45F2"/>
    <w:rsid w:val="7D5D039E"/>
    <w:rsid w:val="7E7F68E5"/>
    <w:rsid w:val="7FF33009"/>
    <w:rsid w:val="7FFB14F6"/>
    <w:rsid w:val="DFF5B5FC"/>
    <w:rsid w:val="F7EFA7C7"/>
    <w:rsid w:val="FFFC3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00"/>
      <w:u w:val="none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9091</Words>
  <Characters>9401</Characters>
  <Lines>0</Lines>
  <Paragraphs>0</Paragraphs>
  <TotalTime>93.6666666666667</TotalTime>
  <ScaleCrop>false</ScaleCrop>
  <LinksUpToDate>false</LinksUpToDate>
  <CharactersWithSpaces>9592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2024-02-22T08:43:00Z</dcterms:created>
  <dc:creator>HIKVISION</dc:creator>
  <cp:lastModifiedBy>楂楂</cp:lastModifiedBy>
  <cp:lastPrinted>2024-05-21T03:25:53Z</cp:lastPrinted>
  <dcterms:modified xsi:type="dcterms:W3CDTF">2024-08-07T10:43:01Z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A003D7E3B72A41D0AF51486D3E4D249A_13</vt:lpwstr>
  </property>
</Properties>
</file>