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50" w:lineRule="exact"/>
        <w:jc w:val="center"/>
        <w:textAlignment w:val="auto"/>
        <w:rPr>
          <w:rFonts w:hint="default" w:ascii="Times New Roman" w:hAnsi="Times New Roman" w:eastAsia="仿宋_GB2312" w:cs="Times New Roman"/>
          <w:color w:val="auto"/>
          <w:sz w:val="32"/>
          <w:szCs w:val="24"/>
        </w:rPr>
      </w:pPr>
    </w:p>
    <w:p>
      <w:pPr>
        <w:pStyle w:val="3"/>
        <w:keepNext w:val="0"/>
        <w:keepLines w:val="0"/>
        <w:pageBreakBefore w:val="0"/>
        <w:widowControl w:val="0"/>
        <w:kinsoku/>
        <w:wordWrap/>
        <w:overflowPunct/>
        <w:topLinePunct w:val="0"/>
        <w:autoSpaceDE/>
        <w:autoSpaceDN/>
        <w:bidi w:val="0"/>
        <w:spacing w:beforeLines="0" w:afterLines="0" w:line="550" w:lineRule="exact"/>
        <w:ind w:firstLine="0"/>
        <w:jc w:val="center"/>
        <w:textAlignment w:val="auto"/>
        <w:rPr>
          <w:rFonts w:hint="default" w:ascii="Times New Roman" w:hAnsi="Times New Roman" w:eastAsia="仿宋_GB2312" w:cs="Times New Roman"/>
          <w:color w:val="auto"/>
          <w:sz w:val="32"/>
          <w:szCs w:val="24"/>
        </w:rPr>
      </w:pPr>
    </w:p>
    <w:p>
      <w:pPr>
        <w:pStyle w:val="3"/>
        <w:keepNext w:val="0"/>
        <w:keepLines w:val="0"/>
        <w:pageBreakBefore w:val="0"/>
        <w:widowControl w:val="0"/>
        <w:kinsoku/>
        <w:wordWrap/>
        <w:overflowPunct/>
        <w:topLinePunct w:val="0"/>
        <w:autoSpaceDE/>
        <w:autoSpaceDN/>
        <w:bidi w:val="0"/>
        <w:spacing w:beforeLines="0" w:afterLines="0" w:line="550" w:lineRule="exact"/>
        <w:ind w:firstLine="0"/>
        <w:jc w:val="center"/>
        <w:textAlignment w:val="auto"/>
        <w:rPr>
          <w:rFonts w:hint="default" w:ascii="Times New Roman" w:hAnsi="Times New Roman" w:eastAsia="仿宋_GB2312" w:cs="Times New Roman"/>
          <w:color w:val="auto"/>
          <w:sz w:val="32"/>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550" w:lineRule="exact"/>
        <w:jc w:val="center"/>
        <w:textAlignment w:val="auto"/>
        <w:rPr>
          <w:rFonts w:hint="default" w:ascii="Times New Roman" w:hAnsi="Times New Roman" w:eastAsia="仿宋_GB2312" w:cs="Times New Roman"/>
          <w:color w:val="auto"/>
          <w:sz w:val="32"/>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550" w:lineRule="exact"/>
        <w:jc w:val="center"/>
        <w:textAlignment w:val="auto"/>
        <w:rPr>
          <w:rFonts w:hint="default" w:ascii="Times New Roman" w:hAnsi="Times New Roman" w:eastAsia="仿宋_GB2312" w:cs="Times New Roman"/>
          <w:color w:val="auto"/>
          <w:sz w:val="32"/>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550" w:lineRule="exact"/>
        <w:jc w:val="center"/>
        <w:textAlignment w:val="auto"/>
        <w:rPr>
          <w:rFonts w:hint="default" w:ascii="Times New Roman" w:hAnsi="Times New Roman" w:eastAsia="仿宋_GB2312" w:cs="Times New Roman"/>
          <w:color w:val="auto"/>
          <w:sz w:val="32"/>
          <w:szCs w:val="24"/>
        </w:rPr>
      </w:pPr>
    </w:p>
    <w:p>
      <w:pPr>
        <w:keepNext w:val="0"/>
        <w:keepLines w:val="0"/>
        <w:pageBreakBefore w:val="0"/>
        <w:widowControl w:val="0"/>
        <w:kinsoku/>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auto"/>
          <w:sz w:val="32"/>
          <w:szCs w:val="24"/>
        </w:rPr>
      </w:pPr>
    </w:p>
    <w:p>
      <w:pPr>
        <w:keepNext w:val="0"/>
        <w:keepLines w:val="0"/>
        <w:pageBreakBefore w:val="0"/>
        <w:widowControl w:val="0"/>
        <w:kinsoku/>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lang w:bidi="ar"/>
        </w:rPr>
        <w:t>德政民〔202</w:t>
      </w:r>
      <w:r>
        <w:rPr>
          <w:rFonts w:hint="default" w:ascii="Times New Roman" w:hAnsi="Times New Roman" w:eastAsia="仿宋_GB2312" w:cs="Times New Roman"/>
          <w:color w:val="auto"/>
          <w:sz w:val="32"/>
          <w:szCs w:val="24"/>
          <w:lang w:val="en-US" w:eastAsia="zh-CN" w:bidi="ar"/>
        </w:rPr>
        <w:t>5</w:t>
      </w:r>
      <w:r>
        <w:rPr>
          <w:rFonts w:hint="default" w:ascii="Times New Roman" w:hAnsi="Times New Roman" w:eastAsia="仿宋_GB2312" w:cs="Times New Roman"/>
          <w:color w:val="auto"/>
          <w:sz w:val="32"/>
          <w:szCs w:val="24"/>
          <w:lang w:bidi="ar"/>
        </w:rPr>
        <w:t>〕</w:t>
      </w:r>
      <w:r>
        <w:rPr>
          <w:rFonts w:hint="eastAsia" w:ascii="Times New Roman" w:hAnsi="Times New Roman" w:eastAsia="仿宋_GB2312" w:cs="Times New Roman"/>
          <w:color w:val="auto"/>
          <w:sz w:val="32"/>
          <w:szCs w:val="24"/>
          <w:lang w:val="en-US" w:eastAsia="zh-CN" w:bidi="ar"/>
        </w:rPr>
        <w:t>11</w:t>
      </w:r>
      <w:r>
        <w:rPr>
          <w:rFonts w:hint="default" w:ascii="Times New Roman" w:hAnsi="Times New Roman" w:eastAsia="仿宋_GB2312" w:cs="Times New Roman"/>
          <w:color w:val="auto"/>
          <w:sz w:val="32"/>
          <w:szCs w:val="24"/>
          <w:lang w:bidi="ar"/>
        </w:rPr>
        <w:t>号</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default" w:ascii="Times New Roman" w:hAnsi="Times New Roman" w:cs="Times New Roman"/>
          <w:color w:val="auto"/>
          <w:sz w:val="32"/>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仿宋_GB2312" w:cs="Times New Roman"/>
          <w:color w:val="auto"/>
          <w:sz w:val="32"/>
          <w:szCs w:val="32"/>
          <w:shd w:val="clear" w:color="auto" w:fill="FFFFFF"/>
          <w:lang w:bidi="ar"/>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德化县</w:t>
      </w:r>
      <w:r>
        <w:rPr>
          <w:rFonts w:hint="default" w:ascii="Times New Roman" w:hAnsi="Times New Roman" w:eastAsia="方正小标宋简体" w:cs="Times New Roman"/>
          <w:color w:val="auto"/>
          <w:sz w:val="44"/>
          <w:szCs w:val="44"/>
        </w:rPr>
        <w:t>民政局关于开展</w:t>
      </w:r>
      <w:r>
        <w:rPr>
          <w:rFonts w:hint="default" w:ascii="Times New Roman" w:hAnsi="Times New Roman" w:eastAsia="方正小标宋简体" w:cs="Times New Roman"/>
          <w:color w:val="auto"/>
          <w:sz w:val="44"/>
          <w:szCs w:val="44"/>
          <w:lang w:eastAsia="zh-CN"/>
        </w:rPr>
        <w:t>全县性</w:t>
      </w:r>
      <w:r>
        <w:rPr>
          <w:rFonts w:hint="default" w:ascii="Times New Roman" w:hAnsi="Times New Roman" w:eastAsia="方正小标宋简体" w:cs="Times New Roman"/>
          <w:color w:val="auto"/>
          <w:sz w:val="44"/>
          <w:szCs w:val="44"/>
        </w:rPr>
        <w:t>社会组织（不含慈善组织）202</w:t>
      </w:r>
      <w:r>
        <w:rPr>
          <w:rFonts w:hint="default" w:ascii="Times New Roman" w:hAnsi="Times New Roman"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年度年报年检和逾期换届社会组织专项清理整治工作的通知</w:t>
      </w:r>
    </w:p>
    <w:p>
      <w:pPr>
        <w:keepNext w:val="0"/>
        <w:keepLines w:val="0"/>
        <w:pageBreakBefore w:val="0"/>
        <w:widowControl w:val="0"/>
        <w:kinsoku/>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color w:val="auto"/>
          <w:sz w:val="24"/>
          <w:szCs w:val="24"/>
        </w:rPr>
      </w:pPr>
    </w:p>
    <w:p>
      <w:pPr>
        <w:keepNext w:val="0"/>
        <w:keepLines w:val="0"/>
        <w:pageBreakBefore w:val="0"/>
        <w:widowControl w:val="0"/>
        <w:kinsoku/>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Times New Roman"/>
          <w:color w:val="auto"/>
          <w:sz w:val="32"/>
          <w:szCs w:val="24"/>
          <w:lang w:eastAsia="zh-CN"/>
        </w:rPr>
      </w:pPr>
      <w:r>
        <w:rPr>
          <w:rFonts w:hint="default" w:ascii="Times New Roman" w:hAnsi="Times New Roman" w:eastAsia="仿宋_GB2312" w:cs="Times New Roman"/>
          <w:color w:val="auto"/>
          <w:sz w:val="32"/>
          <w:szCs w:val="24"/>
        </w:rPr>
        <w:t>各</w:t>
      </w:r>
      <w:r>
        <w:rPr>
          <w:rFonts w:hint="eastAsia" w:ascii="Times New Roman" w:hAnsi="Times New Roman" w:eastAsia="仿宋_GB2312" w:cs="Times New Roman"/>
          <w:color w:val="auto"/>
          <w:sz w:val="32"/>
          <w:szCs w:val="24"/>
          <w:lang w:val="en-US" w:eastAsia="zh-CN"/>
        </w:rPr>
        <w:t>乡镇</w:t>
      </w:r>
      <w:r>
        <w:rPr>
          <w:rFonts w:hint="default" w:ascii="Times New Roman" w:hAnsi="Times New Roman" w:eastAsia="仿宋_GB2312" w:cs="Times New Roman"/>
          <w:color w:val="auto"/>
          <w:sz w:val="32"/>
          <w:szCs w:val="24"/>
        </w:rPr>
        <w:t>人民政府，各业务主管单位，各全县性社会组织</w:t>
      </w:r>
      <w:r>
        <w:rPr>
          <w:rFonts w:hint="eastAsia" w:ascii="Times New Roman" w:hAnsi="Times New Roman" w:eastAsia="仿宋_GB2312" w:cs="Times New Roman"/>
          <w:color w:val="auto"/>
          <w:sz w:val="32"/>
          <w:szCs w:val="24"/>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24"/>
          <w:shd w:val="clear" w:fill="FFFFFF"/>
          <w:lang w:val="en-US" w:eastAsia="zh-CN" w:bidi="ar"/>
        </w:rPr>
        <w:t>根据《社会团体登记管理条例》《民办非企业单位登记管理暂行条例》及《中共福建省委办公厅  福建省人民政府办公厅关于改革社会组织管理制度促进社会组织健康有序发展的实施意见》（闽委办发〔2016〕57号），决定开展全县性社会组织（不含慈善组织）2024年度年报年检和逾期换届社会组织专项清理整治工作，促进社会组织健康有序发展，推进广大社会组织参与社会治理并发挥积极作用。现将有关要求通知如下：</w:t>
      </w:r>
    </w:p>
    <w:p>
      <w:pPr>
        <w:adjustRightInd w:val="0"/>
        <w:snapToGrid w:val="0"/>
        <w:spacing w:line="560" w:lineRule="exact"/>
        <w:ind w:firstLine="640" w:firstLineChars="200"/>
        <w:jc w:val="both"/>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pPr>
      <w:r>
        <w:rPr>
          <w:rStyle w:val="12"/>
          <w:rFonts w:hint="eastAsia" w:ascii="黑体" w:hAnsi="黑体" w:eastAsia="黑体" w:cs="黑体"/>
          <w:color w:val="000000" w:themeColor="text1"/>
          <w:lang w:val="en-US" w:eastAsia="zh-CN"/>
          <w14:textFill>
            <w14:solidFill>
              <w14:schemeClr w14:val="tx1"/>
            </w14:solidFill>
          </w14:textFill>
        </w:rPr>
        <w:t>一要深化认识。</w:t>
      </w:r>
      <w:r>
        <w:rPr>
          <w:rFonts w:hint="default" w:ascii="Times New Roman" w:hAnsi="Times New Roman" w:eastAsia="仿宋_GB2312" w:cs="Times New Roman"/>
          <w:color w:val="auto"/>
          <w:sz w:val="32"/>
          <w:szCs w:val="24"/>
        </w:rPr>
        <w:t>各</w:t>
      </w:r>
      <w:r>
        <w:rPr>
          <w:rFonts w:hint="eastAsia" w:ascii="Times New Roman" w:hAnsi="Times New Roman" w:eastAsia="仿宋_GB2312" w:cs="Times New Roman"/>
          <w:color w:val="auto"/>
          <w:sz w:val="32"/>
          <w:szCs w:val="24"/>
          <w:lang w:val="en-US" w:eastAsia="zh-CN"/>
        </w:rPr>
        <w:t>乡镇</w:t>
      </w:r>
      <w:r>
        <w:rPr>
          <w:rFonts w:hint="default" w:ascii="Times New Roman" w:hAnsi="Times New Roman" w:eastAsia="仿宋_GB2312" w:cs="Times New Roman"/>
          <w:color w:val="auto"/>
          <w:sz w:val="32"/>
          <w:szCs w:val="24"/>
        </w:rPr>
        <w:t>人民政府</w:t>
      </w:r>
      <w:r>
        <w:rPr>
          <w:rFonts w:hint="eastAsia"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业务主管单位</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要充分认识开展社会组织202</w:t>
      </w:r>
      <w:r>
        <w:rPr>
          <w:rFonts w:hint="eastAsia" w:ascii="Times New Roman" w:hAnsi="Times New Roman" w:eastAsia="仿宋_GB2312" w:cs="Times New Roman"/>
          <w:color w:val="000000" w:themeColor="text1"/>
          <w:sz w:val="32"/>
          <w:szCs w:val="24"/>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年度年报年检和逾期换届专项清理整治工作的重要意义，要将其作为今年的一项重要工作列入议事日程，精心组织部署，有序推进工作开展，务求工作实效。</w:t>
      </w:r>
      <w:r>
        <w:rPr>
          <w:rFonts w:hint="default" w:ascii="Times New Roman" w:hAnsi="Times New Roman" w:eastAsia="仿宋_GB2312" w:cs="Times New Roman"/>
          <w:color w:val="auto"/>
          <w:sz w:val="32"/>
          <w:szCs w:val="24"/>
        </w:rPr>
        <w:t>各</w:t>
      </w:r>
      <w:r>
        <w:rPr>
          <w:rFonts w:hint="eastAsia" w:ascii="Times New Roman" w:hAnsi="Times New Roman" w:eastAsia="仿宋_GB2312" w:cs="Times New Roman"/>
          <w:color w:val="auto"/>
          <w:sz w:val="32"/>
          <w:szCs w:val="24"/>
          <w:lang w:val="en-US" w:eastAsia="zh-CN"/>
        </w:rPr>
        <w:t>乡镇</w:t>
      </w:r>
      <w:r>
        <w:rPr>
          <w:rFonts w:hint="default" w:ascii="Times New Roman" w:hAnsi="Times New Roman" w:eastAsia="仿宋_GB2312" w:cs="Times New Roman"/>
          <w:color w:val="auto"/>
          <w:sz w:val="32"/>
          <w:szCs w:val="24"/>
        </w:rPr>
        <w:t>人民政府</w:t>
      </w:r>
      <w:r>
        <w:rPr>
          <w:rFonts w:hint="eastAsia"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业务主管单位</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要落实</w:t>
      </w:r>
      <w:r>
        <w:rPr>
          <w:rFonts w:hint="eastAsia" w:ascii="Times New Roman" w:hAnsi="Times New Roman" w:eastAsia="仿宋_GB2312" w:cs="Times New Roman"/>
          <w:color w:val="000000" w:themeColor="text1"/>
          <w:sz w:val="32"/>
          <w:szCs w:val="24"/>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职责，督促指导社会组织</w:t>
      </w:r>
      <w:r>
        <w:rPr>
          <w:rFonts w:hint="eastAsia"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按照2024年度年报年检工作须知（详见附件1）</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进行年报年检</w:t>
      </w:r>
      <w:r>
        <w:rPr>
          <w:rFonts w:hint="eastAsia" w:ascii="Times New Roman" w:hAnsi="Times New Roman" w:eastAsia="仿宋_GB2312" w:cs="Times New Roman"/>
          <w:color w:val="000000" w:themeColor="text1"/>
          <w:sz w:val="32"/>
          <w:szCs w:val="24"/>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换届筹备、换届会议召开等工作，</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督促其按规定时限向县民政局报送换届材料、更换证书等</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w:t>
      </w:r>
    </w:p>
    <w:p>
      <w:pPr>
        <w:adjustRightInd w:val="0"/>
        <w:snapToGrid w:val="0"/>
        <w:spacing w:line="560" w:lineRule="exact"/>
        <w:ind w:firstLine="640" w:firstLineChars="200"/>
        <w:jc w:val="both"/>
        <w:rPr>
          <w:rFonts w:hint="default" w:ascii="Times New Roman" w:hAnsi="Times New Roman" w:eastAsia="仿宋_GB2312" w:cs="Times New Roman"/>
          <w:color w:val="0000FF"/>
          <w:sz w:val="32"/>
          <w:szCs w:val="24"/>
          <w:lang w:val="en-US" w:eastAsia="zh-CN"/>
        </w:rPr>
      </w:pPr>
      <w:r>
        <w:rPr>
          <w:rStyle w:val="12"/>
          <w:rFonts w:hint="default" w:ascii="黑体" w:hAnsi="黑体" w:eastAsia="黑体" w:cs="黑体"/>
          <w:color w:val="000000" w:themeColor="text1"/>
          <w:lang w:val="en-US" w:eastAsia="zh-CN"/>
          <w14:textFill>
            <w14:solidFill>
              <w14:schemeClr w14:val="tx1"/>
            </w14:solidFill>
          </w14:textFill>
        </w:rPr>
        <w:t>二要明确任务。</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5月31日前，相关社会组织（详见附件</w:t>
      </w:r>
      <w:r>
        <w:rPr>
          <w:rFonts w:hint="eastAsia"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2</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）要通过福建省网上办事大厅报送符合要求的年度工作报告</w:t>
      </w:r>
      <w:r>
        <w:rPr>
          <w:rFonts w:hint="eastAsia"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及</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有关材料。</w:t>
      </w:r>
      <w:r>
        <w:rPr>
          <w:rFonts w:hint="default" w:ascii="Times New Roman" w:hAnsi="Times New Roman" w:eastAsia="仿宋_GB2312" w:cs="Times New Roman"/>
          <w:color w:val="auto"/>
          <w:sz w:val="32"/>
          <w:szCs w:val="24"/>
        </w:rPr>
        <w:t>各</w:t>
      </w:r>
      <w:r>
        <w:rPr>
          <w:rFonts w:hint="eastAsia" w:ascii="Times New Roman" w:hAnsi="Times New Roman" w:eastAsia="仿宋_GB2312" w:cs="Times New Roman"/>
          <w:color w:val="auto"/>
          <w:sz w:val="32"/>
          <w:szCs w:val="24"/>
          <w:lang w:val="en-US" w:eastAsia="zh-CN"/>
        </w:rPr>
        <w:t>乡镇</w:t>
      </w:r>
      <w:r>
        <w:rPr>
          <w:rFonts w:hint="default" w:ascii="Times New Roman" w:hAnsi="Times New Roman" w:eastAsia="仿宋_GB2312" w:cs="Times New Roman"/>
          <w:color w:val="auto"/>
          <w:sz w:val="32"/>
          <w:szCs w:val="24"/>
        </w:rPr>
        <w:t>人民政府</w:t>
      </w:r>
      <w:r>
        <w:rPr>
          <w:rFonts w:hint="eastAsia"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业务主管单位</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对所属社会组织年度工作报告</w:t>
      </w:r>
      <w:r>
        <w:rPr>
          <w:rFonts w:hint="eastAsia"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及</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有关材料进行初审，并督促其按上述要求报送。</w:t>
      </w:r>
      <w:r>
        <w:rPr>
          <w:rFonts w:hint="eastAsia"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11</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月30日前，</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逾期（到期）换届社会组织（</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详见附件</w:t>
      </w:r>
      <w:r>
        <w:rPr>
          <w:rFonts w:hint="eastAsia"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3</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）要严格按照《福建省社会团体换届选举办法》和章程相关规定，依法依规依章程完成换届。</w:t>
      </w:r>
    </w:p>
    <w:p>
      <w:pPr>
        <w:adjustRightInd w:val="0"/>
        <w:snapToGrid w:val="0"/>
        <w:spacing w:line="560" w:lineRule="exact"/>
        <w:ind w:firstLine="640" w:firstLineChars="200"/>
        <w:jc w:val="both"/>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pPr>
      <w:r>
        <w:rPr>
          <w:rStyle w:val="12"/>
          <w:rFonts w:hint="default" w:ascii="黑体" w:hAnsi="黑体" w:eastAsia="黑体" w:cs="黑体"/>
          <w:color w:val="000000" w:themeColor="text1"/>
          <w:lang w:val="en-US" w:eastAsia="zh-CN"/>
          <w14:textFill>
            <w14:solidFill>
              <w14:schemeClr w14:val="tx1"/>
            </w14:solidFill>
          </w14:textFill>
        </w:rPr>
        <w:t>三要清理整治。</w:t>
      </w:r>
      <w:r>
        <w:rPr>
          <w:rFonts w:hint="default" w:ascii="Times New Roman" w:hAnsi="Times New Roman" w:eastAsia="仿宋_GB2312" w:cs="Times New Roman"/>
          <w:color w:val="auto"/>
          <w:sz w:val="32"/>
          <w:szCs w:val="24"/>
        </w:rPr>
        <w:t>各</w:t>
      </w:r>
      <w:r>
        <w:rPr>
          <w:rFonts w:hint="eastAsia" w:ascii="Times New Roman" w:hAnsi="Times New Roman" w:eastAsia="仿宋_GB2312" w:cs="Times New Roman"/>
          <w:color w:val="auto"/>
          <w:sz w:val="32"/>
          <w:szCs w:val="24"/>
          <w:lang w:val="en-US" w:eastAsia="zh-CN"/>
        </w:rPr>
        <w:t>乡镇</w:t>
      </w:r>
      <w:r>
        <w:rPr>
          <w:rFonts w:hint="default" w:ascii="Times New Roman" w:hAnsi="Times New Roman" w:eastAsia="仿宋_GB2312" w:cs="Times New Roman"/>
          <w:color w:val="auto"/>
          <w:sz w:val="32"/>
          <w:szCs w:val="24"/>
        </w:rPr>
        <w:t>人民政府</w:t>
      </w:r>
      <w:r>
        <w:rPr>
          <w:rFonts w:hint="eastAsia"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业务主管单位</w:t>
      </w:r>
      <w:r>
        <w:rPr>
          <w:rFonts w:hint="default" w:ascii="Times New Roman" w:hAnsi="Times New Roman" w:eastAsia="仿宋_GB2312" w:cs="Times New Roman"/>
          <w:i w:val="0"/>
          <w:iCs w:val="0"/>
          <w:caps w:val="0"/>
          <w:color w:val="000000" w:themeColor="text1"/>
          <w:spacing w:val="0"/>
          <w:kern w:val="0"/>
          <w:sz w:val="32"/>
          <w:szCs w:val="24"/>
          <w:shd w:val="clear" w:fill="FFFFFF"/>
          <w:lang w:val="en-US" w:eastAsia="zh-CN" w:bidi="ar"/>
          <w14:textFill>
            <w14:solidFill>
              <w14:schemeClr w14:val="tx1"/>
            </w14:solidFill>
          </w14:textFill>
        </w:rPr>
        <w:t>要</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对社会组织逾期换届工作存在的风险始终保持高度警觉，强化风险意识，突出问题导向，针对内部治理混乱、纠纷不断、长期无法换届的，加强针对性指导和重点整治。通过整治确实无法换届的社会组织，及时将情况报送县民政局，并配合做好清理工作（通过依法给予撤销登记、吊销登记证书行政处罚，引导注销登记等方式）。</w:t>
      </w:r>
    </w:p>
    <w:p>
      <w:pPr>
        <w:adjustRightInd w:val="0"/>
        <w:snapToGrid w:val="0"/>
        <w:spacing w:line="560" w:lineRule="exact"/>
        <w:ind w:firstLine="640" w:firstLineChars="200"/>
        <w:jc w:val="both"/>
        <w:rPr>
          <w:rFonts w:hint="default" w:ascii="Times New Roman" w:hAnsi="Times New Roman" w:eastAsia="仿宋_GB2312" w:cs="Times New Roman"/>
          <w:color w:val="auto"/>
          <w:sz w:val="32"/>
          <w:szCs w:val="24"/>
          <w:lang w:val="en-US" w:eastAsia="zh-CN"/>
        </w:rPr>
      </w:pPr>
      <w:r>
        <w:rPr>
          <w:rStyle w:val="12"/>
          <w:rFonts w:hint="default" w:ascii="黑体" w:hAnsi="黑体" w:eastAsia="黑体" w:cs="黑体"/>
          <w:color w:val="000000" w:themeColor="text1"/>
          <w:lang w:val="en-US" w:eastAsia="zh-CN"/>
          <w14:textFill>
            <w14:solidFill>
              <w14:schemeClr w14:val="tx1"/>
            </w14:solidFill>
          </w14:textFill>
        </w:rPr>
        <w:t>四要强化督导。</w:t>
      </w:r>
      <w:r>
        <w:rPr>
          <w:rFonts w:hint="default" w:ascii="Times New Roman" w:hAnsi="Times New Roman" w:eastAsia="仿宋_GB2312" w:cs="Times New Roman"/>
          <w:color w:val="auto"/>
          <w:sz w:val="32"/>
          <w:szCs w:val="24"/>
          <w:lang w:val="en-US" w:eastAsia="zh-CN"/>
        </w:rPr>
        <w:t>此项工作将列入年度考评内容，</w:t>
      </w:r>
      <w:r>
        <w:rPr>
          <w:rFonts w:hint="default" w:ascii="Times New Roman" w:hAnsi="Times New Roman" w:eastAsia="仿宋_GB2312" w:cs="Times New Roman"/>
          <w:color w:val="auto"/>
          <w:sz w:val="32"/>
          <w:szCs w:val="24"/>
        </w:rPr>
        <w:t>各</w:t>
      </w:r>
      <w:r>
        <w:rPr>
          <w:rFonts w:hint="eastAsia" w:ascii="Times New Roman" w:hAnsi="Times New Roman" w:eastAsia="仿宋_GB2312" w:cs="Times New Roman"/>
          <w:color w:val="auto"/>
          <w:sz w:val="32"/>
          <w:szCs w:val="24"/>
          <w:lang w:val="en-US" w:eastAsia="zh-CN"/>
        </w:rPr>
        <w:t>乡镇</w:t>
      </w:r>
      <w:r>
        <w:rPr>
          <w:rFonts w:hint="default" w:ascii="Times New Roman" w:hAnsi="Times New Roman" w:eastAsia="仿宋_GB2312" w:cs="Times New Roman"/>
          <w:color w:val="auto"/>
          <w:sz w:val="32"/>
          <w:szCs w:val="24"/>
        </w:rPr>
        <w:t>人民政府</w:t>
      </w:r>
      <w:r>
        <w:rPr>
          <w:rFonts w:hint="eastAsia" w:ascii="Times New Roman" w:hAnsi="Times New Roman" w:eastAsia="仿宋_GB2312" w:cs="Times New Roman"/>
          <w:color w:val="auto"/>
          <w:sz w:val="32"/>
          <w:szCs w:val="24"/>
          <w:lang w:eastAsia="zh-CN"/>
        </w:rPr>
        <w:t>、</w:t>
      </w:r>
      <w:r>
        <w:rPr>
          <w:rFonts w:hint="default" w:ascii="Times New Roman" w:hAnsi="Times New Roman" w:eastAsia="仿宋_GB2312" w:cs="Times New Roman"/>
          <w:color w:val="auto"/>
          <w:sz w:val="32"/>
          <w:szCs w:val="24"/>
        </w:rPr>
        <w:t>业务主管单位</w:t>
      </w:r>
      <w:r>
        <w:rPr>
          <w:rFonts w:hint="default" w:ascii="Times New Roman" w:hAnsi="Times New Roman" w:eastAsia="仿宋_GB2312" w:cs="Times New Roman"/>
          <w:color w:val="auto"/>
          <w:sz w:val="32"/>
          <w:szCs w:val="24"/>
          <w:lang w:val="en-US" w:eastAsia="zh-CN"/>
        </w:rPr>
        <w:t>务必高度重视，确保按期完成目标任务。县民政局要针对性加强业务指导，并建立工作提示、工作通报机制。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联系人：县民政局行政审批股负责人 陈尧玲</w:t>
      </w:r>
      <w:r>
        <w:rPr>
          <w:rFonts w:hint="eastAsia" w:ascii="Times New Roman" w:hAnsi="Times New Roman" w:eastAsia="仿宋_GB2312" w:cs="Times New Roman"/>
          <w:color w:val="000000" w:themeColor="text1"/>
          <w:sz w:val="32"/>
          <w:szCs w:val="24"/>
          <w:lang w:val="en-US" w:eastAsia="zh-CN"/>
          <w14:textFill>
            <w14:solidFill>
              <w14:schemeClr w14:val="tx1"/>
            </w14:solidFill>
          </w14:textFill>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联系电话：23592033；</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政务内网邮箱：</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instrText xml:space="preserve"> HYPERLINK "mailto:mzj@dehua.gov.cn；" </w:instrTex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mzj@dehua.gov.cn；</w:t>
      </w: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fldChar w:fldCharType="end"/>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color w:val="000000" w:themeColor="text1"/>
          <w:sz w:val="32"/>
          <w:szCs w:val="24"/>
          <w:lang w:val="en-US" w:eastAsia="zh-CN"/>
          <w14:textFill>
            <w14:solidFill>
              <w14:schemeClr w14:val="tx1"/>
            </w14:solidFill>
          </w14:textFill>
        </w:rPr>
        <w:t>外网邮箱：dhxmzj@163.com。</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auto"/>
          <w:sz w:val="32"/>
          <w:szCs w:val="24"/>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1570" w:right="0" w:hanging="934"/>
        <w:jc w:val="both"/>
        <w:textAlignment w:val="auto"/>
        <w:rPr>
          <w:rFonts w:hint="default" w:ascii="Times New Roman" w:hAnsi="Times New Roman" w:eastAsia="仿宋_GB2312" w:cs="Times New Roman"/>
          <w:i w:val="0"/>
          <w:iCs w:val="0"/>
          <w:caps w:val="0"/>
          <w:color w:val="auto"/>
          <w:spacing w:val="0"/>
          <w:sz w:val="32"/>
          <w:szCs w:val="24"/>
          <w:shd w:val="clear" w:fill="FFFFFF"/>
        </w:rPr>
      </w:pPr>
      <w:r>
        <w:rPr>
          <w:rFonts w:hint="default" w:ascii="Times New Roman" w:hAnsi="Times New Roman" w:eastAsia="仿宋_GB2312" w:cs="Times New Roman"/>
          <w:i w:val="0"/>
          <w:iCs w:val="0"/>
          <w:caps w:val="0"/>
          <w:color w:val="auto"/>
          <w:spacing w:val="0"/>
          <w:sz w:val="32"/>
          <w:szCs w:val="24"/>
          <w:shd w:val="clear" w:fill="FFFFFF"/>
        </w:rPr>
        <w:t>附件：</w:t>
      </w:r>
      <w:r>
        <w:rPr>
          <w:rFonts w:hint="default" w:ascii="Times New Roman" w:hAnsi="Times New Roman" w:eastAsia="仿宋_GB2312" w:cs="Times New Roman"/>
          <w:i w:val="0"/>
          <w:iCs w:val="0"/>
          <w:caps w:val="0"/>
          <w:color w:val="auto"/>
          <w:spacing w:val="0"/>
          <w:sz w:val="32"/>
          <w:szCs w:val="24"/>
          <w:shd w:val="clear" w:fill="FFFFFF"/>
          <w:lang w:val="en-US" w:eastAsia="zh-CN"/>
        </w:rPr>
        <w:t>1.</w:t>
      </w:r>
      <w:r>
        <w:rPr>
          <w:rFonts w:hint="default" w:ascii="Times New Roman" w:hAnsi="Times New Roman" w:eastAsia="仿宋_GB2312" w:cs="Times New Roman"/>
          <w:i w:val="0"/>
          <w:iCs w:val="0"/>
          <w:caps w:val="0"/>
          <w:color w:val="auto"/>
          <w:spacing w:val="0"/>
          <w:sz w:val="32"/>
          <w:szCs w:val="24"/>
          <w:shd w:val="clear" w:fill="FFFFFF"/>
        </w:rPr>
        <w:t>全县性社会组织（不含慈善组织）</w:t>
      </w:r>
      <w:r>
        <w:rPr>
          <w:rFonts w:hint="default" w:ascii="Times New Roman" w:hAnsi="Times New Roman" w:eastAsia="仿宋_GB2312" w:cs="Times New Roman"/>
          <w:i w:val="0"/>
          <w:iCs w:val="0"/>
          <w:caps w:val="0"/>
          <w:color w:val="auto"/>
          <w:spacing w:val="0"/>
          <w:sz w:val="32"/>
          <w:szCs w:val="24"/>
          <w:shd w:val="clear" w:fill="FFFFFF"/>
          <w:lang w:val="en-US"/>
        </w:rPr>
        <w:t>202</w:t>
      </w:r>
      <w:r>
        <w:rPr>
          <w:rFonts w:hint="default" w:ascii="Times New Roman" w:hAnsi="Times New Roman" w:eastAsia="仿宋_GB2312" w:cs="Times New Roman"/>
          <w:i w:val="0"/>
          <w:iCs w:val="0"/>
          <w:caps w:val="0"/>
          <w:color w:val="auto"/>
          <w:spacing w:val="0"/>
          <w:sz w:val="32"/>
          <w:szCs w:val="24"/>
          <w:shd w:val="clear" w:fill="FFFFFF"/>
          <w:lang w:val="en-US" w:eastAsia="zh-CN"/>
        </w:rPr>
        <w:t>4</w:t>
      </w:r>
      <w:r>
        <w:rPr>
          <w:rFonts w:hint="default" w:ascii="Times New Roman" w:hAnsi="Times New Roman" w:eastAsia="仿宋_GB2312" w:cs="Times New Roman"/>
          <w:i w:val="0"/>
          <w:iCs w:val="0"/>
          <w:caps w:val="0"/>
          <w:color w:val="auto"/>
          <w:spacing w:val="0"/>
          <w:sz w:val="32"/>
          <w:szCs w:val="24"/>
          <w:shd w:val="clear" w:fill="FFFFFF"/>
        </w:rPr>
        <w:t>年度年报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510" w:leftChars="719" w:right="0" w:firstLine="320" w:firstLineChars="100"/>
        <w:jc w:val="both"/>
        <w:textAlignment w:val="auto"/>
        <w:rPr>
          <w:rFonts w:hint="default" w:ascii="Times New Roman" w:hAnsi="Times New Roman" w:eastAsia="仿宋_GB2312" w:cs="Times New Roman"/>
          <w:i w:val="0"/>
          <w:iCs w:val="0"/>
          <w:caps w:val="0"/>
          <w:color w:val="auto"/>
          <w:spacing w:val="0"/>
          <w:sz w:val="32"/>
          <w:szCs w:val="24"/>
          <w:shd w:val="clear" w:fill="FFFFFF"/>
        </w:rPr>
      </w:pPr>
      <w:r>
        <w:rPr>
          <w:rFonts w:hint="default" w:ascii="Times New Roman" w:hAnsi="Times New Roman" w:eastAsia="仿宋_GB2312" w:cs="Times New Roman"/>
          <w:i w:val="0"/>
          <w:iCs w:val="0"/>
          <w:caps w:val="0"/>
          <w:color w:val="auto"/>
          <w:spacing w:val="0"/>
          <w:sz w:val="32"/>
          <w:szCs w:val="24"/>
          <w:shd w:val="clear" w:fill="FFFFFF"/>
        </w:rPr>
        <w:t>年检工作须知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615" w:leftChars="769" w:right="0" w:firstLine="0" w:firstLineChars="0"/>
        <w:jc w:val="both"/>
        <w:textAlignment w:val="auto"/>
        <w:rPr>
          <w:rFonts w:hint="default" w:ascii="Times New Roman" w:hAnsi="Times New Roman" w:eastAsia="仿宋_GB2312" w:cs="Times New Roman"/>
          <w:i w:val="0"/>
          <w:iCs w:val="0"/>
          <w:caps w:val="0"/>
          <w:color w:val="auto"/>
          <w:spacing w:val="0"/>
          <w:sz w:val="32"/>
          <w:szCs w:val="24"/>
          <w:shd w:val="clear" w:fill="FFFFFF"/>
          <w:lang w:val="en-US" w:eastAsia="zh-CN"/>
        </w:rPr>
      </w:pPr>
      <w:r>
        <w:rPr>
          <w:rFonts w:hint="default" w:ascii="Times New Roman" w:hAnsi="Times New Roman" w:eastAsia="仿宋_GB2312" w:cs="Times New Roman"/>
          <w:i w:val="0"/>
          <w:iCs w:val="0"/>
          <w:caps w:val="0"/>
          <w:color w:val="auto"/>
          <w:spacing w:val="0"/>
          <w:sz w:val="32"/>
          <w:szCs w:val="24"/>
          <w:shd w:val="clear" w:fill="FFFFFF"/>
          <w:lang w:val="en-US" w:eastAsia="zh-CN"/>
        </w:rPr>
        <w:t>2.</w:t>
      </w:r>
      <w:r>
        <w:rPr>
          <w:rFonts w:hint="eastAsia" w:ascii="Times New Roman" w:hAnsi="Times New Roman" w:eastAsia="仿宋_GB2312" w:cs="Times New Roman"/>
          <w:i w:val="0"/>
          <w:iCs w:val="0"/>
          <w:caps w:val="0"/>
          <w:color w:val="auto"/>
          <w:spacing w:val="0"/>
          <w:sz w:val="32"/>
          <w:szCs w:val="24"/>
          <w:shd w:val="clear" w:fill="FFFFFF"/>
          <w:lang w:val="en-US" w:eastAsia="zh-CN"/>
        </w:rPr>
        <w:t>德化县应参加</w:t>
      </w:r>
      <w:r>
        <w:rPr>
          <w:rFonts w:hint="default" w:ascii="Times New Roman" w:hAnsi="Times New Roman" w:eastAsia="仿宋_GB2312" w:cs="Times New Roman"/>
          <w:i w:val="0"/>
          <w:iCs w:val="0"/>
          <w:caps w:val="0"/>
          <w:color w:val="auto"/>
          <w:spacing w:val="0"/>
          <w:sz w:val="32"/>
          <w:szCs w:val="24"/>
          <w:shd w:val="clear" w:fill="FFFFFF"/>
          <w:lang w:val="en-US" w:eastAsia="zh-CN"/>
        </w:rPr>
        <w:t>202</w:t>
      </w:r>
      <w:r>
        <w:rPr>
          <w:rFonts w:hint="eastAsia" w:ascii="Times New Roman" w:hAnsi="Times New Roman" w:eastAsia="仿宋_GB2312" w:cs="Times New Roman"/>
          <w:i w:val="0"/>
          <w:iCs w:val="0"/>
          <w:caps w:val="0"/>
          <w:color w:val="auto"/>
          <w:spacing w:val="0"/>
          <w:sz w:val="32"/>
          <w:szCs w:val="24"/>
          <w:shd w:val="clear" w:fill="FFFFFF"/>
          <w:lang w:val="en-US" w:eastAsia="zh-CN"/>
        </w:rPr>
        <w:t>4</w:t>
      </w:r>
      <w:r>
        <w:rPr>
          <w:rFonts w:hint="default" w:ascii="Times New Roman" w:hAnsi="Times New Roman" w:eastAsia="仿宋_GB2312" w:cs="Times New Roman"/>
          <w:i w:val="0"/>
          <w:iCs w:val="0"/>
          <w:caps w:val="0"/>
          <w:color w:val="auto"/>
          <w:spacing w:val="0"/>
          <w:sz w:val="32"/>
          <w:szCs w:val="24"/>
          <w:shd w:val="clear" w:fill="FFFFFF"/>
          <w:lang w:val="en-US" w:eastAsia="zh-CN"/>
        </w:rPr>
        <w:t>年度</w:t>
      </w:r>
      <w:r>
        <w:rPr>
          <w:rFonts w:hint="eastAsia" w:ascii="Times New Roman" w:hAnsi="Times New Roman" w:eastAsia="仿宋_GB2312" w:cs="Times New Roman"/>
          <w:i w:val="0"/>
          <w:iCs w:val="0"/>
          <w:caps w:val="0"/>
          <w:color w:val="auto"/>
          <w:spacing w:val="0"/>
          <w:sz w:val="32"/>
          <w:szCs w:val="24"/>
          <w:shd w:val="clear" w:fill="FFFFFF"/>
          <w:lang w:val="en-US" w:eastAsia="zh-CN"/>
        </w:rPr>
        <w:t>年检年报</w:t>
      </w:r>
      <w:r>
        <w:rPr>
          <w:rFonts w:hint="default" w:ascii="Times New Roman" w:hAnsi="Times New Roman" w:eastAsia="仿宋_GB2312" w:cs="Times New Roman"/>
          <w:i w:val="0"/>
          <w:iCs w:val="0"/>
          <w:caps w:val="0"/>
          <w:color w:val="auto"/>
          <w:spacing w:val="0"/>
          <w:sz w:val="32"/>
          <w:szCs w:val="24"/>
          <w:shd w:val="clear" w:fill="FFFFFF"/>
          <w:lang w:val="en-US" w:eastAsia="zh-CN"/>
        </w:rPr>
        <w:t>社会组织名单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1615" w:leftChars="769" w:right="0" w:firstLine="0" w:firstLineChars="0"/>
        <w:jc w:val="both"/>
        <w:textAlignment w:val="auto"/>
        <w:rPr>
          <w:rFonts w:hint="default" w:ascii="Times New Roman" w:hAnsi="Times New Roman" w:eastAsia="仿宋_GB2312" w:cs="Times New Roman"/>
          <w:i w:val="0"/>
          <w:iCs w:val="0"/>
          <w:caps w:val="0"/>
          <w:color w:val="auto"/>
          <w:spacing w:val="0"/>
          <w:sz w:val="32"/>
          <w:szCs w:val="24"/>
          <w:shd w:val="clear" w:fill="FFFFFF"/>
          <w:lang w:val="en-US" w:eastAsia="zh-CN"/>
        </w:rPr>
      </w:pPr>
      <w:r>
        <w:rPr>
          <w:rFonts w:hint="eastAsia" w:ascii="Times New Roman" w:hAnsi="Times New Roman" w:eastAsia="仿宋_GB2312" w:cs="Times New Roman"/>
          <w:i w:val="0"/>
          <w:iCs w:val="0"/>
          <w:caps w:val="0"/>
          <w:color w:val="auto"/>
          <w:spacing w:val="0"/>
          <w:sz w:val="32"/>
          <w:szCs w:val="24"/>
          <w:shd w:val="clear" w:fill="FFFFFF"/>
          <w:lang w:val="en-US" w:eastAsia="zh-CN"/>
        </w:rPr>
        <w:t>3.德化县逾期（到期）换届社会组织名单</w:t>
      </w: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仿宋_GB2312" w:cs="Times New Roman"/>
          <w:color w:val="auto"/>
          <w:sz w:val="32"/>
          <w:szCs w:val="24"/>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仿宋_GB2312" w:cs="Times New Roman"/>
          <w:color w:val="auto"/>
          <w:sz w:val="32"/>
          <w:szCs w:val="24"/>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仿宋_GB2312" w:cs="Times New Roman"/>
          <w:color w:val="auto"/>
          <w:sz w:val="32"/>
          <w:szCs w:val="24"/>
        </w:rPr>
      </w:pPr>
    </w:p>
    <w:p>
      <w:pPr>
        <w:pStyle w:val="6"/>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仿宋_GB2312" w:cs="Times New Roman"/>
          <w:color w:val="auto"/>
          <w:sz w:val="32"/>
          <w:szCs w:val="24"/>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auto"/>
          <w:sz w:val="32"/>
          <w:szCs w:val="24"/>
          <w:lang w:val="en-US"/>
        </w:rPr>
      </w:pPr>
      <w:r>
        <w:rPr>
          <w:rFonts w:hint="default" w:ascii="Times New Roman" w:hAnsi="Times New Roman" w:eastAsia="仿宋_GB2312" w:cs="Times New Roman"/>
          <w:i w:val="0"/>
          <w:iCs w:val="0"/>
          <w:caps w:val="0"/>
          <w:color w:val="auto"/>
          <w:spacing w:val="0"/>
          <w:kern w:val="0"/>
          <w:sz w:val="32"/>
          <w:szCs w:val="24"/>
          <w:shd w:val="clear" w:fill="FFFFFF"/>
          <w:lang w:val="en-US" w:eastAsia="zh-CN" w:bidi="ar"/>
        </w:rPr>
        <w:t xml:space="preserve">                                   德化县民政局   </w:t>
      </w:r>
    </w:p>
    <w:p>
      <w:pPr>
        <w:pStyle w:val="6"/>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jc w:val="right"/>
        <w:textAlignment w:val="auto"/>
        <w:rPr>
          <w:rFonts w:hint="default" w:ascii="Times New Roman" w:hAnsi="Times New Roman" w:eastAsia="仿宋_GB2312" w:cs="Times New Roman"/>
          <w:i w:val="0"/>
          <w:iCs w:val="0"/>
          <w:caps w:val="0"/>
          <w:color w:val="auto"/>
          <w:spacing w:val="0"/>
          <w:sz w:val="32"/>
          <w:szCs w:val="24"/>
          <w:shd w:val="clear" w:fill="FFFFFF"/>
          <w:lang w:val="en-US" w:eastAsia="zh-CN"/>
        </w:rPr>
        <w:sectPr>
          <w:footerReference r:id="rId3" w:type="default"/>
          <w:pgSz w:w="11906" w:h="16838"/>
          <w:pgMar w:top="2098" w:right="1531" w:bottom="1417" w:left="1531" w:header="851" w:footer="992" w:gutter="0"/>
          <w:pgNumType w:fmt="numberInDash"/>
          <w:cols w:space="425" w:num="1"/>
          <w:docGrid w:type="lines" w:linePitch="312" w:charSpace="0"/>
        </w:sectPr>
      </w:pPr>
      <w:r>
        <w:rPr>
          <w:rFonts w:hint="default" w:ascii="Times New Roman" w:hAnsi="Times New Roman" w:eastAsia="仿宋_GB2312" w:cs="Times New Roman"/>
          <w:i w:val="0"/>
          <w:iCs w:val="0"/>
          <w:caps w:val="0"/>
          <w:color w:val="auto"/>
          <w:spacing w:val="0"/>
          <w:sz w:val="32"/>
          <w:szCs w:val="24"/>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24"/>
          <w:shd w:val="clear" w:fill="FFFFFF"/>
          <w:lang w:val="en-US"/>
        </w:rPr>
        <w:t>202</w:t>
      </w:r>
      <w:r>
        <w:rPr>
          <w:rFonts w:hint="default" w:ascii="Times New Roman" w:hAnsi="Times New Roman" w:eastAsia="仿宋_GB2312" w:cs="Times New Roman"/>
          <w:i w:val="0"/>
          <w:iCs w:val="0"/>
          <w:caps w:val="0"/>
          <w:color w:val="auto"/>
          <w:spacing w:val="0"/>
          <w:sz w:val="32"/>
          <w:szCs w:val="24"/>
          <w:shd w:val="clear" w:fill="FFFFFF"/>
          <w:lang w:val="en-US" w:eastAsia="zh-CN"/>
        </w:rPr>
        <w:t>5</w:t>
      </w:r>
      <w:r>
        <w:rPr>
          <w:rFonts w:hint="default" w:ascii="Times New Roman" w:hAnsi="Times New Roman" w:eastAsia="仿宋_GB2312" w:cs="Times New Roman"/>
          <w:i w:val="0"/>
          <w:iCs w:val="0"/>
          <w:caps w:val="0"/>
          <w:color w:val="auto"/>
          <w:spacing w:val="0"/>
          <w:sz w:val="32"/>
          <w:szCs w:val="24"/>
          <w:shd w:val="clear" w:fill="FFFFFF"/>
        </w:rPr>
        <w:t>年</w:t>
      </w:r>
      <w:r>
        <w:rPr>
          <w:rFonts w:hint="default" w:ascii="Times New Roman" w:hAnsi="Times New Roman" w:eastAsia="仿宋_GB2312" w:cs="Times New Roman"/>
          <w:i w:val="0"/>
          <w:iCs w:val="0"/>
          <w:caps w:val="0"/>
          <w:color w:val="auto"/>
          <w:spacing w:val="0"/>
          <w:sz w:val="32"/>
          <w:szCs w:val="24"/>
          <w:shd w:val="clear" w:fill="FFFFFF"/>
          <w:lang w:val="en-US" w:eastAsia="zh-CN"/>
        </w:rPr>
        <w:t>3</w:t>
      </w:r>
      <w:r>
        <w:rPr>
          <w:rFonts w:hint="default" w:ascii="Times New Roman" w:hAnsi="Times New Roman" w:eastAsia="仿宋_GB2312" w:cs="Times New Roman"/>
          <w:i w:val="0"/>
          <w:iCs w:val="0"/>
          <w:caps w:val="0"/>
          <w:color w:val="auto"/>
          <w:spacing w:val="0"/>
          <w:sz w:val="32"/>
          <w:szCs w:val="24"/>
          <w:shd w:val="clear" w:fill="FFFFFF"/>
        </w:rPr>
        <w:t>月</w:t>
      </w:r>
      <w:r>
        <w:rPr>
          <w:rFonts w:hint="eastAsia" w:ascii="Times New Roman" w:hAnsi="Times New Roman" w:eastAsia="仿宋_GB2312" w:cs="Times New Roman"/>
          <w:i w:val="0"/>
          <w:iCs w:val="0"/>
          <w:caps w:val="0"/>
          <w:color w:val="auto"/>
          <w:spacing w:val="0"/>
          <w:sz w:val="32"/>
          <w:szCs w:val="24"/>
          <w:shd w:val="clear" w:fill="FFFFFF"/>
          <w:lang w:val="en-US" w:eastAsia="zh-CN"/>
        </w:rPr>
        <w:t>7</w:t>
      </w:r>
      <w:r>
        <w:rPr>
          <w:rFonts w:hint="default" w:ascii="Times New Roman" w:hAnsi="Times New Roman" w:eastAsia="仿宋_GB2312" w:cs="Times New Roman"/>
          <w:i w:val="0"/>
          <w:iCs w:val="0"/>
          <w:caps w:val="0"/>
          <w:color w:val="auto"/>
          <w:spacing w:val="0"/>
          <w:sz w:val="32"/>
          <w:szCs w:val="24"/>
          <w:shd w:val="clear" w:fill="FFFFFF"/>
        </w:rPr>
        <w:t>日</w:t>
      </w:r>
      <w:r>
        <w:rPr>
          <w:rFonts w:hint="default" w:ascii="Times New Roman" w:hAnsi="Times New Roman" w:eastAsia="仿宋_GB2312" w:cs="Times New Roman"/>
          <w:i w:val="0"/>
          <w:iCs w:val="0"/>
          <w:caps w:val="0"/>
          <w:color w:val="auto"/>
          <w:spacing w:val="0"/>
          <w:sz w:val="32"/>
          <w:szCs w:val="24"/>
          <w:shd w:val="clear" w:fill="FFFFFF"/>
          <w:lang w:val="en-US" w:eastAsia="zh-CN"/>
        </w:rPr>
        <w:t xml:space="preserve">    </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60" w:lineRule="exact"/>
        <w:ind w:left="0" w:right="0"/>
        <w:jc w:val="both"/>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附件1</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全县性社会组织（不含慈善组织）</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2024年度年报年检工作须知</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宋体" w:cs="Times New Roman"/>
          <w:color w:val="auto"/>
          <w:sz w:val="24"/>
          <w:szCs w:val="24"/>
        </w:rPr>
      </w:pP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t>一、对象和时限</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color w:val="auto"/>
          <w:sz w:val="32"/>
          <w:szCs w:val="24"/>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1.参报对象：</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2024年12月31日前在我局登记成立的社会组织（不含慈善组织，下同）。</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color w:val="auto"/>
          <w:sz w:val="32"/>
          <w:szCs w:val="24"/>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2.按时提交年度工作报告时限：</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2025年3月3日至5月31日（年报填报通道于2025年6月1日关闭，未按照规定提交年报的社会组织，将依法采取列入活动异常名录、行政处罚等措施）。</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color w:val="auto"/>
          <w:sz w:val="32"/>
          <w:szCs w:val="24"/>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3.年报问题整改时限：</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2025年6月1日至8月31日（年报问题整改通道于2025年9月1日关闭，社会组织需在通道关闭前提交相关说明及材料）。</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t>二、填报流程</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社会组织可通过GoogleChrome（谷歌）浏览器（63版本及以上）、360浏览器（9.1版本及以上，需选择极速模式）进入“福建省网上办事大厅”参与社会组织年报填报工作。</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（一）填报入口</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1.第一步：注册法人账户并登录。进入“福建省网上办事大厅”注册法人账户（注册页面链接：https://mztapp.fujian.gov.cn:8304/dataset/UnifiedController/goRegist.do?callerCode=Q9QP5Mznsc4rS9lk8t5sW4pj1byW8maZKBuAselxg），已注册过法人账户的社会组织可跳过该步骤，直接使用现有账户登录（建议使用“密码登录”方式）。</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2.第二步：进入填报页面。注册法人账户成功后按照以下流程操作：点击进入“福建网上办事大厅”首页→“我要办”→“部门服务”→“省民政厅”→“便民服务类”，选择“福建省社会组织年报”→“办事指南</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fldChar w:fldCharType="begin"/>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instrText xml:space="preserve"> HYPERLINK "https://zwfw.fujian.gov.cn/bmGuide?unid=AF9CFA865D5E46F0A13A85FCE08C8506" </w:instrTex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fldChar w:fldCharType="separate"/>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”（办事指南链接：https://zwfw.fujian.gov.cn/bmGuide?unid=AF9CFA865D5E46F0A13A85FCE08C8506</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fldChar w:fldCharType="end"/>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）→“我要办理”进入当年年报填报页面。</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（二）在线填报。</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社会组织年报实行网上填报、信息公开、问题整改和存档，无需向我局报送纸质材料。</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（三）上传附件。</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社会组织应按照要求在年报系统“电子附件”栏目上传以下附件：</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24"/>
          <w:shd w:val="clear" w:fill="FFFFFF"/>
          <w:lang w:val="en-US" w:eastAsia="zh-CN" w:bidi="ar"/>
        </w:rPr>
        <w:t>1.审查盖章页面。</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年度报告书中的“审查盖章”页面可单页打印，无业务主管单位的社会组织经法定代表人亲笔签名并加盖社会组织公章后将原件扫描或拍照上传；有业务主管单位的社会组织，还应将年度报告纸质材料报送业务主管单位审查并盖章后，将审查盖章页面原件扫描或拍照上传。</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24"/>
          <w:shd w:val="clear" w:fill="FFFFFF"/>
          <w:lang w:val="en-US" w:eastAsia="zh-CN" w:bidi="ar"/>
        </w:rPr>
        <w:t>2.财务审计报告。</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应参报的民办非企业单位（社会服务机构）以及行业性协会和商会、学校教育促进会须上传由注册会计师事务所出具的2024年度财务审计报告原件（2024年6月30日后登记成立的无须上传）。</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24"/>
          <w:shd w:val="clear" w:fill="FFFFFF"/>
          <w:lang w:val="en-US" w:eastAsia="zh-CN" w:bidi="ar"/>
        </w:rPr>
        <w:t>3.前置许可证。</w:t>
      </w: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有前置许可的应参报民办非企业单位（社会服务机构），将前置许可证副本原件扫描或拍照上传。</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t>三、结论评定</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（一）审查认定</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我局将对社会组织报送材料进行审查。附件上传及填报内容不规范、不完整、不清晰的，将予以退回，被退回的社会组织须重新上传提交（退回次数超过5次的将被锁定提交资格，请认真填写提交）。对社会组织年报我局不出具“合格”“基本合格”“不合格”结论，不在登记证书副本上加盖年检结论章。</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（二）结果公开</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1.社会组织在线报送的年报，将在“福建社会组织网”→“信息公开”→“年度报告公示”栏目（链接：http://112.54.44.39:8088/shzz_njgs/）公开，接受社会公众监督。同时，社会组织可通过本组织网站等便于公众查询的渠道向社会公开年报信息。</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2.登记管理机关根据需要可将社会组织年报年检信息向财政、公安、审计、税务等部门和行业管理部门推送。</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3.社会组织年报涉及国家秘密、商业秘密、个人隐私的信息，法律、行政法规规定不得公开的信息，或者捐赠人不同意公开的姓名、名称、住所、通讯方式等内容，不予公开。</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pPr>
      <w:r>
        <w:rPr>
          <w:rFonts w:hint="default" w:ascii="Times New Roman" w:hAnsi="Times New Roman" w:eastAsia="楷体_GB2312" w:cs="Times New Roman"/>
          <w:b/>
          <w:bCs/>
          <w:i w:val="0"/>
          <w:iCs w:val="0"/>
          <w:caps w:val="0"/>
          <w:color w:val="auto"/>
          <w:spacing w:val="0"/>
          <w:kern w:val="0"/>
          <w:sz w:val="32"/>
          <w:szCs w:val="24"/>
          <w:shd w:val="clear" w:fill="FFFFFF"/>
          <w:lang w:val="en-US" w:eastAsia="zh-CN" w:bidi="ar"/>
        </w:rPr>
        <w:t>（三）年报整改</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社会组织年报结果公示的同时即默认进入年报问题整改阶段。社会组织需根据各自年报公示页面或年报问题检测中提示的需整改问题进行整改并形成书面报告（加盖公章），于2025年6月1日至8月31日通过福建省网上办事大厅“福建社会组织年报”中“整改报告”版块线上填写问题整改情况并上传相关佐证材料，工作人员将对提交材料进行审核。</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t>四、有关要求</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（一）各社会组织应当如实、准确填写年报中的每一项内容，不得漏填、漏报、瞒报。因填报错误造成的后果，由社会组织自行承担。</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（二）任何单位和个人对社会组织的年报有异议的，可向登记管理机关进行书面举报。</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三）各相关部门将加强对年报结果的应用，对未按规定提交年报、年报问题未整改的社会组织，在政府购买服务、项目资助、评先评优等方面予以限制；对年度工作突出、做出积极贡献的社会组织，按政策给予优惠扶持。</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b w:val="0"/>
          <w:bCs w:val="0"/>
          <w:i w:val="0"/>
          <w:iCs w:val="0"/>
          <w:caps w:val="0"/>
          <w:color w:val="auto"/>
          <w:spacing w:val="0"/>
          <w:kern w:val="0"/>
          <w:sz w:val="32"/>
          <w:szCs w:val="32"/>
          <w:shd w:val="clear" w:fill="FFFFFF"/>
          <w:lang w:val="en-US" w:eastAsia="zh-CN" w:bidi="ar"/>
        </w:rPr>
        <w:t>五、服务咨询</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年报在线填写中遇到问题，可通过以下方式咨询：</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（一）社会团体、社会服务机构（民办非企业单位）年报填报咨询服务电话：23592033。</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r>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t>（二）社会团体社会服务机构（民办非企业单位）年报填报现场咨询点：德化县行政服务中心2楼民政局窗口。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sectPr>
          <w:pgSz w:w="11906" w:h="16838"/>
          <w:pgMar w:top="1417" w:right="1531" w:bottom="1417" w:left="1531" w:header="851" w:footer="992" w:gutter="0"/>
          <w:pgNumType w:fmt="numberInDash"/>
          <w:cols w:space="425" w:num="1"/>
          <w:docGrid w:type="lines" w:linePitch="312" w:charSpace="0"/>
        </w:sectPr>
      </w:pP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60" w:lineRule="exact"/>
        <w:ind w:left="0" w:right="0"/>
        <w:jc w:val="both"/>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附件</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2</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0"/>
          <w:szCs w:val="40"/>
        </w:rPr>
      </w:pPr>
      <w:r>
        <w:rPr>
          <w:rFonts w:hint="eastAsia" w:ascii="Times New Roman" w:hAnsi="Times New Roman" w:eastAsia="方正小标宋简体" w:cs="Times New Roman"/>
          <w:color w:val="auto"/>
          <w:sz w:val="40"/>
          <w:szCs w:val="40"/>
          <w:lang w:val="en-US" w:eastAsia="zh-CN"/>
        </w:rPr>
        <w:t>德化县</w:t>
      </w:r>
      <w:r>
        <w:rPr>
          <w:rFonts w:hint="eastAsia" w:ascii="Times New Roman" w:hAnsi="Times New Roman" w:eastAsia="方正小标宋简体" w:cs="Times New Roman"/>
          <w:color w:val="auto"/>
          <w:sz w:val="40"/>
          <w:szCs w:val="40"/>
          <w:lang w:eastAsia="zh-CN"/>
        </w:rPr>
        <w:t>应</w:t>
      </w:r>
      <w:r>
        <w:rPr>
          <w:rFonts w:hint="default" w:ascii="Times New Roman" w:hAnsi="Times New Roman" w:eastAsia="方正小标宋简体" w:cs="Times New Roman"/>
          <w:color w:val="auto"/>
          <w:sz w:val="40"/>
          <w:szCs w:val="40"/>
        </w:rPr>
        <w:t>参加2024年度年检年报社会组织名单</w:t>
      </w:r>
    </w:p>
    <w:tbl>
      <w:tblPr>
        <w:tblStyle w:val="7"/>
        <w:tblW w:w="84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3127"/>
        <w:gridCol w:w="2910"/>
        <w:gridCol w:w="765"/>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社会组织名称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 业务主管单位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类型</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法人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姓名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德化县助残济困协会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德化县残疾人联合会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郭玉玲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德化县瓷都女子画院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德化县妇女联合会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雷瑞霞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德化县旗袍协会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德化县妇女联合会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吴西云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德化县老年妇女联谊会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德化县妇女联合会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刘素琴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德化县女能人联谊会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德化县妇女联合会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池珠香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德化县南平商会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余所奔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德化县总商会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曾才贵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郑荣怀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苏诗茗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林锦明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德化县诚信促进会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陈志民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德化县莆田商会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李国营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德化县江西商会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冷述元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林主团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赖育贤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张秋兰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徐昌毅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叶兴春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苏建源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德化县大铭乡大铭村经济促进会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林仁贵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德化县兴隆文化经济发展促进会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郭文金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德化县玻璃行业协会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陈祖贵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德化县陶艺协会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孙义渊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陈金贵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德化县三明商会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林开渺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林绍锋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德化县电商分销协会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杨财德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张金涵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德化县总商会（上海）商会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叶祖飞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德化县总商会郑州商会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郑华泽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德化县陶瓷同业公会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曾俩相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德化县（永春）商会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苏松柏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德化（福州）商会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李家往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德化县包装行业协会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黄华家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德化县浔中镇金凤社区企业发展促进会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德化县工业信息化和商务局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危连进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德化美容美发行业协会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德化县工业信息化和商务局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赖传镜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德化县职业经理人协会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德化县工业信息化和商务局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卢华禹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德化县网络直播协会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德化县工业信息化和商务局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郑文根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德化县浔中镇东裕社区企业发展促进会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德化县工业信息化和商务局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郑永章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德化县电子商务协会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德化县工业信息化和商务局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李建阳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德化县企业与企业家联合会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德化县工业信息化和商务局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刘永忠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德化县工业设计协会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德化县工业信息化和商务局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郭建洲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德化县见义勇为协会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德化县公安局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黄永坚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德化县警察协会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德化县公安局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许永亮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德化县农业生产资料协会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德化县供销合作社联合社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叶诗梅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德化县农村社区综合维修服务协会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德化县供销合作社联合社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林钟殊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德化县供销合作社电子商务协会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德化县供销合作社联合社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涂德育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德化县再生资源行业协会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德化县供销合作社联合社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黄智勇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德化县农产品销售联合会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德化县供销合作社联合社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颜志铭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德化县奖学助学促进会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德化县关心下一代</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工作委员会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德化县渣土运输行业协会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德化县交通运输局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刘更生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德化县滕果贝恩幼儿园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德化县三角街幼儿园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郭银梅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德化县艾伦英语培训学校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陈明雅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德化县刺桐红幼儿园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蔡永志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德化县浔中镇第三中心幼儿园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德化县小溪幼儿园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黄婉柳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德化县龙浔镇第三中心幼儿园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章锦梅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德化县城东旺旺幼儿园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范彩珍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德化县城南旺旺幼儿园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赖青玲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德化县博艺幼儿园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周淑贤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德化县湖前小叮当幼儿园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林惠瑜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德化县坪埔贝贝幼儿园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刘桂秋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德化县瓷城旺旺幼儿园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赖青玲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德化县三班博艺幼儿园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陈秋萍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德化县真泰尔旺旺幼儿园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德化县贝多乐幼儿园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德化县乐陶佳新幼儿园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德化县绿如蓝幼儿园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德化县宁昌旺旺幼儿园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德化县亿加育涵幼儿园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德化县凤凰幼儿园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德化电工电子职业技能培训学校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苏仁滨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德化县绿剑武术学校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德化县鹏祥博艺幼儿园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曾朝霞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德化县博苑幼儿园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张欣梅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德化县宝美博艺幼儿园</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黄全貌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德化县浔中中心小学教育促进会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危连进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德化县第五中学教育促进会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连成财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德化县三班中心小学教育促进会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郑圻增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德化县职业技术学校教育促进会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赖淑贞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德化县第二中学教育促进会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赖瑞拥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德化县阳光小学教育促进会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温素霞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德化县美术家协会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颜俊卿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德化县实验小学教育促进会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温雅国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德化县孔子学会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郭明萍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德化一中教育发展促进会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陈少岳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德化县三班中学教育促进会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德化三中教育促进会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德化八中教育发展促进会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苏友谊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德化县离退休教育工作者协会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郑友梯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德化县金锁小学教育促进会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郭建中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德化县高科新材料陶瓷产业中试研究院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李双展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德化县中科陶瓷智能装备研究院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申明海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德化县中医药学会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林传旭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德化县中草药专业技术协会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德化县民间农耕文化技术协会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曾广敦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德化县淮山专业技术协会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李金贵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德化县农村专业技术协会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吴隆塍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德化县食用菌专业技术协会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吴秀美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德化县老科技工作者协会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黄秀珠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德化县反邪教协会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曾锦煌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德化县葡萄种植及管理专业技术协会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郑伟斌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德化县翻译工作者协会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辜春生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德化县林学会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德化县林业局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黄晓敏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德化县花卉协会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德化县林业局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郭红阳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德化县竹木经营者协会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德化县林业局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颜德强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德化县道教协会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德化县民族与宗教事务局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陈纪平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德化县基督教协会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德化县民族与宗教事务局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陈秀美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德化县基督教三自爱国</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运动委员会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德化县民族与宗教事务局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林让灿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德化县佛教协会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德化县民族与宗教事务局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张晓聪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德化县乡村振兴促进会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德化县农业农村局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林亮清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德化县智慧农业研究院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德化县农业农村局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陈为慧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德化县茶文化交流协会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德化县农业农村局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赖金凤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德化春秋山葡萄产业研究院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德化县农业农村局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徐婧澜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德化县名优特农产品服务协会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德化县农业农村局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郭绪明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德化县大铭生姜种植技术推广协会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德化县农业农村局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林开文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德化县农民体育协会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德化县农业农村局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德化县翰德职业培训学校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赖瑞楷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德化县新时代工农职业培训学校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李杰树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德化县彩虹桥职业技术培训学校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林惠琴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德化县艾慕陶艺职业培训学校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孙义渊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德化县当代陶瓷技艺人才交流中心</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许瑞峰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德化县青创职业技术培训学校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陈玉英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德化县浔美职业培训学校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陈文理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德化县晋航乡村振兴职业培训学校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洪良彬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德化县八达好帮手家政职业技能培训学校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芦桂珠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德化县鑫义展农业实用技术职业培训学校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德化县新视界职业技能培训学校</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林江海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德化县苏履吉文化研究会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德化县社会科学界联合会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苏进全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德化县乡村振兴研究院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德化县社会科学界联合会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邱建生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德化县逸境瓷画艺术研究院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德化县社会科学界联合会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苏瑞国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德化县邓启元榜眼文化研究会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德化县社会科学界联合会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邓明省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德化县私营企业协会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德化县市场监督管理局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周德辉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德化县个体劳动者协会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德化县市场监督管理局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刘正在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德化县消费者权益保护委员会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德化县市场监督管理局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郑黎云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德化县幸福河湖促进会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德化县水利局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赖恭鹏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德化县水力发电协会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德化县水利局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连坚强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德化县人民调解员协会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德化县司法局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郑巧英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德化瓷都医院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德化县卫生健康局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郭丕耀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德化县医学会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德化县卫生健康局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林江川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德化县艺峰陶瓷书画院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德化县戴云棋院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德化县凤凰畲族文化研究所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兰德校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德化县文化志愿者协会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赖诗堤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德化县国际象棋协会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徐惠娟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德化县气排球协会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潘丽英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德化县犇瓷户外登山俱乐部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陈茂林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德化县轮滑协会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德化县民间山歌协会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翁三妹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德化县舞龙文化协会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苏建德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德化县社会体育指导员协会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赖礼煊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德化县猎人散打综合搏击俱乐部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李锦团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德化县瓷都棋院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德化县尊美南狮文化研习中心</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林朱良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德化县金煌陶瓷博物馆</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陈金煌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德化县足迹户外运动俱乐部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朱为建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德化县骑迹自行车俱乐部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徐文升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德化县阳光运动俱乐部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方培军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德化瓷都桂祥图书馆</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涂健圻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德化县戴云山徒步协会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李春东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德化县月记窑文化促进会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冯忠义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德化县体育总会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陈家宝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德化县王审知研究会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王金堆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德化县排球协会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德化县乒乓球协会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颜美城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德化县烹饪餐饮业协会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吴少泉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德化县收藏家协会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陈明良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德化县文化旅游协会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赵正根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德化县健跑协会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德化县篮球协会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德化县太极拳协会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张秀丽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德化县武术协会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德化县老年人体育协会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李春花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德化县羽毛球协会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德化县足球协会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李文芳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德化县冬泳协会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德化县钓鱼协会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林志泳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德化县围棋协会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德化陶瓷文化创意设计协会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郭国明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德化县象棋协会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施能其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德化县自强青少年足球俱乐部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林生辉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德化县登山协会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林礼权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德化县脑力运动协会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温春兰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德化县尊美龙湖传统武术研习所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德化县文化体育新闻出版局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林朱良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德化县泉裕乒乓球俱乐部</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德化县文化体育新闻出版局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陈友群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德化县民间文艺家协会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德化县文学艺术界联合会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李甲栈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德化县古琴协会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德化县文学艺术界联合会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覃小清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德化县作家协会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德化县文学艺术界联合会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德化县南音艺术家协会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德化县文学艺术界联合会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陈建忠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德化县音乐家协会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德化县文学艺术界联合会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林文仲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德化县剪纸艺术研究会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德化县文学艺术界联合会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林月在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德化县摄影家协会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德化县文学艺术界联合会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郑永集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德化县书法家协会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德化县文学艺术界联合会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黄思魁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德化县版权协会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德化县新闻出版广电局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德化县安全生产和消防救援协会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德化县应急管理局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颜真革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德化县物业管理发展交流促进会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德化县住房和城乡建设局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苏泉源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德化县农村建筑工匠协会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德化县住房和城乡建设局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林革新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德化县建筑业协会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德化县住房和城乡建设局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蒋耀坤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德化县房地产业协会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德化县住房和城乡建设局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连其文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德化县离退休职工联合会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德化县总工会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王柏琳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德化县劳动模范协会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德化县总工会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苏尧棠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德化县生态保护协会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福建戴云山国家级自然保护区管理局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周晋泰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德化县税务学会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国家税务总局德化县税务局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陈诗达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德化县银行业协会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泉州银保监分局德化监管组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王剑松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德化县老区建设促进会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中共德化县委办公室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许伟华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德化县兰花草志愿服务中心</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中共德化县委精神文明建设办公室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郭建家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德化县志愿者协会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中共德化县委精神文明建设办公室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许瑞锡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德化县留学人员联谊会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中共德化县委统战部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郑衍圣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德化县海外联谊会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中共德化县委统战部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陈伟斌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德化县青年发展联合会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中共德化县委统战部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陈星星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德化县党外知识分子联合会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中共德化县委统战部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周俊强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德化县新的社会阶层人士联谊会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中共德化县委统战部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郑德荣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德化县台胞台属联谊会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中共德化县委统战部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郭春材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德化县德化窑遗产文化研究院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中共德化县委宣传部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陈建中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德化县瓷都画院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中共德化县委宣传部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德化县社会治安综合治理工作协会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中共德化县委政法委员会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黄华耀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德化县法学会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中共德化县委政法委员会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方俊军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德化县党员互助协会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中共德化县委组织部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郑思凡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德化县青年志愿者协会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中国共产主义青年团德化县委员会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陈淑莉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德化县憨鼠爱心小分队</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中国共产主义青年团德化县委员会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王金木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德化县稻草人音乐社</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中国共产主义青年团德化县委员会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陈明校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德化县圆梦社会工作服务研究中心</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中国共产主义青年团德化县委员会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德化县青年商会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中国共产主义青年团德化县委员会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苏康福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德化县厚德国学文化交流中心</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中国共产主义青年团德化县委员会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郑超凡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德化县戴云书画院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中国人民政治协商会议福建省德化县委员会办</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德化县科荣堂经济文化促进会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曾天福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德化县泰伯文化研究会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吴永昌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德化县苏氏源流研究会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苏诗江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德化县雷峰镇双芹村爱心助学促进会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陈金仁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德化浔中东顺社区企业促进会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李文溪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德化县三班镇锦山村文化与教育促进会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庄坤元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德化县浔中镇阳光企业促进会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谢锦华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德化县危氏源流研究会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危华西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德化县涂氏源流研究会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涂建炜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德化县林氏源流研究会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林炳炜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德化县陈氏源流研究会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陈钢梁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德化县爱心帮扶协会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吕素昆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德化县赤水镇赤水社区老年协会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林润源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德化县赤水镇戴云村老年协会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陈青天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德化县赤水镇东里村老年协会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陈仁镡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德化县赤水镇福全村老年协会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许远屏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德化县赤水镇湖岭村老人协会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周振泽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德化县赤水镇吉岭村老年协会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许振举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德化县赤水镇锦洋村老年协会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黄富豫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赖呈毅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德化县赤水镇岭边村老年协会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陈贞雄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德化县赤水镇猛虎村老年协会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陈能族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德化县赤水镇铭爱村老年协会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周晋旺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德化县赤水镇苏坂村老年协会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陈仁智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德化县赤水镇苏岭村老年协会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陈振美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德化县赤水镇西洋村老年协会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涂明堂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德化县赤水镇小铭村老年协会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涂启亮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德化县赤水镇永嘉村老年协会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许耀东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德化县春美乡春美村老年协会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苏生龙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德化县春美乡古春村老年协会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苏泉林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苏兴涌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德化县春美乡梁春村老年协会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苏书阶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德化县春美乡上春村老年协会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苏秀成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德化县春美乡双翰村老年协会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苏贻雅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德化县春美乡新阁村老年协会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陈允晃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德化县春美乡尤床村老年协会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苏振椿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德化县大铭乡大铭村老年协会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林德铭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德化县大铭乡金黄村老年协会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苏诗存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林五四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德化县大铭乡联春村老年协会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苏世强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德化县大铭乡琼山村老年协会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德化县大铭乡琼溪村老年协会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赖维塔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德化县大铭乡琼英村老年协会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苏辉荣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德化县大铭乡上徐村老年协会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李德钦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德化县盖德镇大墘村老年协会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林文海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德化县盖德镇凤山村老年协会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德化县盖德镇福阳村老年人协会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徐金意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德化县盖德镇盖德村老年协会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李文庆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德化县盖德镇林地村老年协会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林国锴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德化县盖德镇三福村老年协会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徐培辉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德化县盖德镇山坪村老年协会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林兴进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德化县盖德镇上地村老年人协会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林国昌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德化县盖德镇上坑村老年协会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涂吉生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德化县盖德镇吾华村老年协会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林清灿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德化县盖德镇下坑村老年协会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德化县盖德镇下寮村老年协会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寇振明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德化县盖德镇仙岭村老年协会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林南田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德化县盖德镇有济村老年协会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吴添恭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德化县葛坑镇大岭村老年协会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陈仁韶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德化县葛坑镇大正村老年协会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陈锦洲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德化县葛坑镇富地村老年协会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苏文粟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德化县葛坑镇葛坑村老年协会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陈春奕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德化县葛坑镇湖头村老年协会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林庆昌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德化县葛坑镇漈头村老年协会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李仁梅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德化县葛坑镇蓝田村老年协会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苏季勇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黄联沛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德化县葛坑镇龙漈村老年协会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苏德赞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德化县葛坑镇龙塔村老年协会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苏其茂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德化县葛坑镇邱村村老年协会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吴甲基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德化县葛坑镇水门村老年协会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陈章立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德化县葛坑镇下玲村老年协会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黄炳地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德化县桂阳乡安章村老年协会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杨厚族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德化县桂阳乡陈溪村老年协会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周荣山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德化县桂阳乡桂阳村老年协会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林景跃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德化县桂阳乡洪田村老年协会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李辉请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德化县桂阳乡彭坑村老年协会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林义勇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德化县桂阳乡王春村老年协会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黄允赐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德化县桂阳乡溪洋村老年协会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林公清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德化县桂阳乡涌溪村老年协会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林礼寿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德化县桂阳乡梓溪村老年协会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黄来成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德化县国宝乡佛岭村老年协会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叶仕钦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德化县国宝乡格头村老年协会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连铭波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德化县国宝乡国宝村老年协会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叶永招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德化县国宝乡厚德村老年协会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郑双柱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德化县国宝乡南斗村老年协会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林志东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德化县国宝乡内坂村老年协会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陈高炎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德化县国宝乡上洋村老年协会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童双膳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德化县国宝乡祥云村老年协会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陈少斌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德化县国德老年康养院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郑作源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德化县老年人协会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德化县雷峰镇坂仔村老年协会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方玉跳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德化县雷峰镇格后村老年协会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林建兴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德化县雷峰镇荐解村老年协会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周永庆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德化县雷峰镇蕉溪村老年协会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查文德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肖节焚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德化县雷峰镇雷峰村老年协会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方国伟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德化县雷峰镇李溪村老年协会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陈昌坚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德化县雷峰镇潘祠村老年协会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罗德宣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德化县雷峰镇瑞坂村老年协会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陈正义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德化县雷峰镇上寨村老年协会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周庆源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德化县雷峰镇双芹村老年协会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陈友成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德化县雷峰镇溪美村老年协会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张明珠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德化县雷峰镇肖坑村老年协会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王翠娇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德化县雷峰镇长基村老年协会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郑全权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德化县雷峰镇朱紫村老年协会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德化县龙门滩镇碧坑村老年协会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曾昭垦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德化县龙门滩镇磻坑村老年协会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郑巧英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德化县龙门滩镇村兜村老年协会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林贵洛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德化县龙门滩镇大溪村老年协会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德化县龙门滩镇湖景村老年协会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郑高簪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林德生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德化县龙门滩镇内洋村老年协会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德化县龙门滩镇石室村老年协会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林义满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德化县龙门滩镇硕儒村老年协会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廖玉山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德化县龙门滩镇苏洋村老年协会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吴志洪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德化县龙门滩镇霞碧村老年协会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彭金元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德化县龙门滩镇霞山村老年协会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郑家吉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德化县龙门滩镇朱地村老年协会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许云英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德化县龙浔镇宝美村老年协会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苏银军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德化县龙浔镇大坂村老年协会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德化县龙浔镇大洋社区老年协会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苏志娥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德化县龙浔镇德新社区老年协会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吴秀丽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德化县龙浔镇丁墘村老年协会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郑秀儒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德化县龙浔镇丁溪村老年协会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李金枝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德化县龙浔镇高阳村老年协会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陈华业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德化县龙浔镇湖前社区老年协会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章培燕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德化县龙浔镇金锁社区老年协会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郑明贤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方琴花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德化县龙浔镇龙井社区老年协会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甘丽芳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德化县龙浔镇龙鹏社区老年协会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颜玉兰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德化县龙浔镇南门社区老年协会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张小珍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德化县龙浔镇浔东社区老年协会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郑秀凤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德化县龙浔镇英山村老年协会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李国韬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林让煌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德化县美湖镇美湖村老年协会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德化县美湖镇上岸村老年协会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许新慧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德化县美湖镇上漈村老年协会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林育苗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德化县美湖镇小湖村老年协会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刘文世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德化县美湖镇斜山村老年协会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陈兴真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德化县美湖镇阳山村老年协会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陈成明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德化县美湖镇洋坑村老年协会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许明尊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德化县美湖镇洋田村老年协会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许求成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德化县闽粤赣边区革命史研究会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德化县南埕镇半岭村老年协会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章华灿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德化县南埕镇高沶村老年协会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罗春林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德化县南埕镇连山村老年协会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德化县南埕镇南埕村老年协会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林仁积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德化县南埕镇蟠龙村老年协会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德化县南埕镇前锋村老年协会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王存鑫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德化县南埕镇塔兜村老年协会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张国彬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德化县南埕镇望洋村老年协会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程成基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德化县南埕镇西山村老年协会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张跃智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德化县南埕镇许厝村老年协会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德化县南埕镇枣坑村老年协会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德化县南埕镇梓垵村老年协会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黄清时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德化县三班镇蔡径村老年协会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徐锦池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德化县三班镇东山洋村老年协会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郑桂生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德化县三班镇锦山村老年协会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庄木生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德化县三班镇奎斗村老年协会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黄秀全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郑荣梓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德化县三班镇岭头村老年协会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郑金蛇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德化县三班镇龙阙村老年协会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赖兴传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德化县三班镇桥内村老年协会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德化县三班镇儒坑村老年协会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陈建民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德化县三班镇三班村老年协会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郑国安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德化县三班镇泗滨村老年协会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颜瑞昌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德化县上涌镇曾坂村老年协会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曾良存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德化县上涌镇传豪村老年协会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郑桂明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德化县上涌镇东山村老年协会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赖诗增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德化县上涌镇桂格村老年协会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郑新珍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德化县上涌镇桂林村老年协会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赖诗鲁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德化县上涌镇后坂村老年协会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郑智昌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德化县上涌镇后宅村老年协会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肖玉佣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德化县上涌镇黄井村老年协会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张青字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德化县上涌镇辉阳村老年协会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张生协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陈慧婷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德化县上涌镇刘坑村老年协会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刘华索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德化县上涌镇门头村老年协会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赖诗顶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德化县上涌镇上涌村老年协会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林思堂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德化县上涌镇西溪村老年协会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德化县上涌镇下村村老年协会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陈云婷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德化县上涌镇下涌村老年协会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赖礼取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德化县上涌镇云路村老年协会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德化县上涌镇中洋村老年协会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赖礼贺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德化县水口镇八逞村老年协会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许秀凯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德化县水口镇榜上村老年协会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黄长炫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德化县水口镇承泽村老年协会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黄长设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德化县水口镇淳湖村老年协会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德化县水口镇村场村老年协会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周金星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德化县水口镇凤坪村老年协会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黄发起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德化县水口镇湖坂村老年协会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黄祖卿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德化县水口镇久住村老年协会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林思意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德化县水口镇昆坂村老年协会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黄长评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陈忠坤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德化县水口镇梨坑村老年协会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黄文整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德化县水口镇毛厝村老年协会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德化县水口镇坵坂村老年协会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德化县水口镇上湖村老年协会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吴祥烟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德化县水口镇亭坑村老年协会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张澄清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德化县水口镇祥光村老年协会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江光传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德化县水口镇樟镜村老年协会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德化县汤头乡草村村老年协会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谢美侗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德化县汤头乡福山村老年协会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赖俩承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德化县汤头乡格中村老年协会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赖温柔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德化县汤头乡吉山村老年协会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赖发宇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黄庆捷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德化县汤头乡岭脚村老年协会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赖万切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德化县汤头乡汤垵村老年协会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黄全精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德化县汤头乡汤头村老年协会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郭孝明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德化县新爱心养老院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苏秀柑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德化县浔中镇东埔社区老年协会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陈允堤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德化县浔中镇东顺社区老年协会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程添成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德化县浔中镇东裕社区老年协会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童雅兰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德化县浔中镇凤池社区老年协会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黄秀勉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德化县浔中镇凤凰社区老年协会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庄志坚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德化县浔中镇凤洋村老年协会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曾昭庆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德化县浔中镇富东社区老年协会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德化县浔中镇后所村老年人协会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李建贵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德化县浔中镇吉祥社区老年协会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章思东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德化县浔中镇金凤社区老年协会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连婉琼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德化县浔中镇老年人协会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李艳宁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德化县浔中镇乐陶村老年协会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陈道习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德化县浔中镇龙东社区老年协会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德化县浔中镇龙翰村老年协会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甘传信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德化县浔中镇石鼓村老年协会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曾甲寅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德化县浔中镇石山村老年协会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曾庆裕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德化县浔中镇世科村老年协会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郭天水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德化县浔中镇土坂村老年协会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邓兴建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德化县浔中镇仙境村老年协会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德化县浔中镇祥安社区老年协会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德化县浔中镇浔中村老年协会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德化县浔中镇阳光社区老年协会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德化县浔中镇祖厝村老年协会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曾昭永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465</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德化县杨梅乡安村村老年协会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林仁添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466</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德化县杨梅乡白叶村老年协会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陈忠祥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467</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德化县杨梅乡和顺村老年协会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林宜树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林月瑶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469</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德化县杨梅乡上云村老年协会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德化县杨梅乡西墘村老年协会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方文得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德化县杨梅乡杨梅村老年协会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陈忠懿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德化县杨梅乡云溪村老年协会</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林建涌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473</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德化县盈康源敬老院</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苏开强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德化县致和社工事务所</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夏晋城</w:t>
            </w:r>
          </w:p>
        </w:tc>
      </w:tr>
    </w:tbl>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eastAsia="仿宋_GB2312" w:cs="Times New Roman"/>
          <w:b w:val="0"/>
          <w:bCs w:val="0"/>
          <w:color w:val="auto"/>
          <w:sz w:val="32"/>
          <w:szCs w:val="24"/>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bCs/>
          <w:i w:val="0"/>
          <w:iCs w:val="0"/>
          <w:caps w:val="0"/>
          <w:color w:val="auto"/>
          <w:spacing w:val="0"/>
          <w:kern w:val="0"/>
          <w:sz w:val="32"/>
          <w:szCs w:val="24"/>
          <w:shd w:val="clear" w:fill="FFFFFF"/>
          <w:lang w:val="en-US" w:eastAsia="zh-CN" w:bidi="ar"/>
        </w:rPr>
        <w:sectPr>
          <w:pgSz w:w="11906" w:h="16838"/>
          <w:pgMar w:top="1134" w:right="1531" w:bottom="1134" w:left="1531" w:header="851" w:footer="992" w:gutter="0"/>
          <w:pgNumType w:fmt="numberInDash"/>
          <w:cols w:space="425" w:num="1"/>
          <w:docGrid w:type="lines" w:linePitch="312" w:charSpace="0"/>
        </w:sectPr>
      </w:pP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60" w:lineRule="exact"/>
        <w:ind w:left="0" w:right="0"/>
        <w:jc w:val="both"/>
        <w:textAlignment w:val="auto"/>
        <w:rPr>
          <w:rFonts w:hint="default" w:ascii="Times New Roman" w:hAnsi="Times New Roman" w:eastAsia="黑体" w:cs="Times New Roman"/>
          <w:i w:val="0"/>
          <w:iCs w:val="0"/>
          <w:caps w:val="0"/>
          <w:color w:val="auto"/>
          <w:spacing w:val="0"/>
          <w:kern w:val="0"/>
          <w:sz w:val="32"/>
          <w:szCs w:val="32"/>
          <w:shd w:val="clear" w:fill="FFFFFF"/>
          <w:lang w:val="en-US" w:eastAsia="zh-CN" w:bidi="ar"/>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附件</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3</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0"/>
          <w:szCs w:val="40"/>
        </w:rPr>
      </w:pPr>
      <w:r>
        <w:rPr>
          <w:rFonts w:hint="eastAsia" w:ascii="Times New Roman" w:hAnsi="Times New Roman" w:eastAsia="方正小标宋简体" w:cs="Times New Roman"/>
          <w:color w:val="auto"/>
          <w:sz w:val="40"/>
          <w:szCs w:val="40"/>
          <w:lang w:val="en-US" w:eastAsia="zh-CN"/>
        </w:rPr>
        <w:t>德化县逾期（到期）换届社会组织名单</w:t>
      </w:r>
    </w:p>
    <w:tbl>
      <w:tblPr>
        <w:tblStyle w:val="7"/>
        <w:tblW w:w="86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3030"/>
        <w:gridCol w:w="2164"/>
        <w:gridCol w:w="735"/>
        <w:gridCol w:w="127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社会组织名称</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主管单位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类型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证书</w:t>
            </w:r>
            <w:r>
              <w:rPr>
                <w:rFonts w:hint="eastAsia" w:ascii="Times New Roman" w:hAnsi="Times New Roman" w:eastAsia="宋体" w:cs="Times New Roman"/>
                <w:b/>
                <w:bCs/>
                <w:i w:val="0"/>
                <w:iCs w:val="0"/>
                <w:color w:val="000000"/>
                <w:kern w:val="0"/>
                <w:sz w:val="20"/>
                <w:szCs w:val="20"/>
                <w:u w:val="none"/>
                <w:lang w:val="en-US" w:eastAsia="zh-CN" w:bidi="ar"/>
              </w:rPr>
              <w:t>有效期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法人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德化县电商分销协会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2020/1/8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杨财德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德化县（永春）商会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2021/10/20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苏松柏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德化县总商会郑州商会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2025-02-25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郑华泽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德化县包装行业协会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黄华家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德化县三班镇商会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郑荣怀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德化县春美乡商会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德化县工商业联合会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苏诗茗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德化县供销合作社电子商务协会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德化县供销合作社联合社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涂德育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德化电工电子职业技能培训学校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2018-08-07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苏仁滨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德化县绿剑武术学校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2020-08-02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德化县博艺幼儿园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2023-07-22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周淑贤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德化县坪埔贝贝幼儿园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2025-01-05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刘桂秋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德化县城南旺旺幼儿园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赖青玲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德化县宝美博艺幼儿园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2025-05-10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黄全貌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德化县滕果贝恩幼儿园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德化县瓷城旺旺幼儿园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赖青玲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德化县亿加育涵幼儿园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德化县三角街幼儿园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郭银梅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德化县贝多乐幼儿园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德化县乐陶佳新幼儿园</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德化县艾伦英语培训学校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陈明雅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德化八中教育发展促进会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德化县教育局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苏友谊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德化县高科新材料陶瓷产业中试研究院</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李双展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德化县中草药专业技术协会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德化县科学技术协会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2018/3/17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德化县佛教协会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德化县民族与宗教事务局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2025/4/27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张晓聪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德化县道教协会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德化县民族与宗教事务局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陈纪平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德化县鑫义展农业实用技术职业培训学校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2021-06-27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德化县翰德职业培训学校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赖瑞楷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德化县新时代工农职业培训学校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李杰树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德化县彩虹桥职业技术培训学校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林惠琴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德化县艾慕陶艺职业培训学校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孙义渊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德化县新视界职业技能培训学校</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林江海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德化县当代陶瓷技艺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人才交流中心</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许瑞峰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德化县个体劳动者协会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刘正在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德化瓷都医院</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德化县卫生健康局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郭丕耀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德化县足迹户外运动俱乐部</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2019-06-23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朱为建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德化县猎人散打综合搏击俱乐部</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2024-10-11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李锦团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德化县瓷都棋院</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赵丽萍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德化县艺峰陶瓷书画院</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德化县尊美南狮文化研习中心</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林朱良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德化县尊美龙湖传统武术研习所</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林朱良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德化县金煌陶瓷博物馆</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陈金煌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德化县戴云棋院</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德化县凤凰畲族文化研究所</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兰德校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德化县泉裕乒乓球俱乐部</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陈友群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德化县羽毛球协会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2020-07-30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德化陶瓷文化创意设计协会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2021/1/25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郭国明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德化县月记窑文化促进会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2022/10/17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冯忠义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德化县围棋协会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2024-08-02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德化县武术协会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德化县老年人体育协会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李春花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德化县王审知研究会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王金堆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德化县太极拳协会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张秀丽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德化县排球协会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德化县脑力运动协会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德化县文化体育和旅游局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温春兰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德化县房地产业协会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德化县住房和城乡建设局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2018/5/29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连其文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德化县物业管理发展交流促进会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德化县住房和城乡建设局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苏泉源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德化县离退休职工联合会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德化县总工会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2003/10/31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王柏琳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德化县劳动模范协会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德化县总工会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2022/5/17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苏尧棠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德化县雷峰镇双芹村</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爱心助学促进会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2025/8/31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陈金仁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德化县林氏源流研究会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林炳炜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德化浔中东顺社区企业促进会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直接登记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李文溪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德化县兰花草志愿服务中心</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中共德化县委精神</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文明建设办公室</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2025-04-15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郭建家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德化县法学会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中共德化县委政法委员会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2023/11/15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方俊军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德化县圆梦社会工作服务</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研究中心</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中国共产主义青年团德化县委员会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德化县爱心帮扶协会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2021/6/3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吕素昆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德化县赤水镇戴云村老年协会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陈青天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德化县赤水镇东里村老年协会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陈仁镡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德化县赤水镇福全村老年协会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许远屏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德化县赤水镇吉岭村老年协会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许振举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德化县赤水镇锦洋村老年协会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黄富豫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赖呈毅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德化县赤水镇岭边村老年协会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陈贞雄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德化县赤水镇铭爱村老年协会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周晋旺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德化县赤水镇苏岭村老年协会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陈振美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德化县赤水镇西洋村老年协会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涂明堂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德化县赤水镇小铭村老年协会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涂启亮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德化县赤水镇永嘉村老年协会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许耀东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德化县春美乡春美村老年协会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苏生龙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德化县春美乡古春村老年协会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苏泉林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苏兴涌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德化县春美乡梁春村老年协会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苏书阶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德化县春美乡上春村老年协会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苏秀成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德化县春美乡双翰村老年协会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苏贻雅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德化县春美乡新阁村老年协会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陈允晃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德化县春美乡尤床村老年协会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苏振椿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德化县大铭乡大铭村老年协会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林德铭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德化县大铭乡金黄村老年协会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苏诗存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林五四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德化县大铭乡琼山村老年协会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赖文东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德化县大铭乡琼溪村老年协会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赖维塔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德化县大铭乡琼英村老年协会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苏辉荣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德化县大铭乡上徐村老年协会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李德钦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德化县盖德镇大墘村老年协会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林文海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德化县盖德镇凤山村老年协会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德化县盖德镇盖德村老年协会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李文庆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徐贵体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德化县盖德镇三福村老年协会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徐培辉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德化县盖德镇山坪村老年协会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林兴进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德化县盖德镇上坑村老年协会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涂吉生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德化县盖德镇吾华村老年协会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林清灿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德化县盖德镇下坑村老年协会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德化县盖德镇下寮村老年协会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寇振明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德化县盖德镇仙岭村老年协会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林南田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德化县盖德镇有济村老年协会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吴添恭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德化县葛坑镇大岭村老年协会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陈仁韶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德化县葛坑镇大正村老年协会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陈锦洲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德化县葛坑镇富地村老年协会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苏文粟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德化县葛坑镇葛坑村老年协会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陈春奕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德化县葛坑镇湖头村老年协会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林庆昌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德化县葛坑镇漈头村老年协会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李仁梅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德化县葛坑镇蓝田村老年协会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苏季勇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黄联沛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德化县葛坑镇龙漈村老年协会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苏德赞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德化县葛坑镇龙塔村老年协会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苏其茂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德化县葛坑镇邱村村老年协会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吴甲基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德化县葛坑镇水门村老年协会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陈章立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德化县葛坑镇下玲村老年协会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黄炳地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德化县桂阳乡陈溪村老年协会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周荣山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德化县桂阳乡桂阳村老年协会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林景跃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德化县桂阳乡洪田村老年协会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李辉请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德化县桂阳乡彭坑村老年协会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林义勇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德化县桂阳乡王春村老年协会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黄允赐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德化县桂阳乡溪洋村老年协会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林公清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德化县桂阳乡梓溪村老年协会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黄来成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德化县国宝乡佛岭村老年协会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叶仕钦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德化县国宝乡格头村老年协会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连铭波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德化县国宝乡国宝村老年协会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叶永招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德化县国宝乡厚德村老年协会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2025-10-11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郑双柱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德化县国宝乡南斗村老年协会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林志东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德化县国宝乡内坂村老年协会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陈高炎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德化县国宝乡上洋村老年协会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童双膳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德化县国宝乡祥云村老年协会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陈少斌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德化县老年人协会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宋志鹏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德化县雷峰镇坂仔村老年协会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方玉跳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德化县雷峰镇格后村老年协会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林建兴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德化县雷峰镇蕉溪村老年协会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查文德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肖节焚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德化县雷峰镇雷峰村老年协会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方国伟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德化县雷峰镇李溪村老年协会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陈昌坚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德化县雷峰镇潘祠村老年协会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罗德宣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德化县雷峰镇瑞坂村老年协会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陈正义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德化县雷峰镇上寨村老年协会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周庆源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德化县雷峰镇双芹村老年协会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陈友成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德化县雷峰镇溪美村老年协会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张明珠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德化县雷峰镇长基村老年协会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郑全权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德化县雷峰镇朱紫村老年协会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林金发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德化县龙门滩镇碧坑村老年协会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曾昭垦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德化县龙门滩镇磻坑村老年协会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郑巧英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德化县龙门滩镇村兜村老年协会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林贵洛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德化县龙门滩镇大溪村老年协会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郑勇生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德化县龙门滩镇内洋村老年协会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杨洁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德化县龙门滩镇石室村老年协会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林义满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德化县龙门滩镇硕儒村老年协会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廖玉山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德化县龙门滩镇苏洋村老年协会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吴志洪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德化县龙门滩镇霞碧村老年协会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彭金元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德化县龙门滩镇霞山村老年协会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郑家吉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德化县龙门滩镇朱地村老年协会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许云英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德化县龙浔镇宝美村老年协会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苏银军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德化县龙浔镇大洋社区老年协会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苏志娥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德化县龙浔镇丁墘村老年协会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郑秀儒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德化县龙浔镇高阳村老年协会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陈华业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德化县龙浔镇金锁社区老年协会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2025-11-23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郑明贤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2025-12-21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林让煌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德化县美湖镇上岸村老年协会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许新慧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德化县美湖镇上漈村老年协会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林育苗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德化县美湖镇小湖村老年协会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刘文世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德化县美湖镇斜山村老年协会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陈兴真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德化县美湖镇阳山村老年协会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陈成明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德化县美湖镇洋坑村老年协会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许明尊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德化县美湖镇洋田村老年协会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许求成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德化县南埕镇半岭村老年协会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章华灿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德化县南埕镇高沶村老年协会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罗春林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德化县南埕镇连山村老年协会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陈子荣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德化县南埕镇南埕村老年协会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林仁积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德化县南埕镇蟠龙村老年协会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梁建来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德化县南埕镇前锋村老年协会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王存鑫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德化县南埕镇塔兜村老年协会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张国彬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德化县南埕镇望洋村老年协会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程成基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德化县南埕镇西山村老年协会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张跃智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德化县南埕镇许厝村老年协会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德化县南埕镇枣坑村老年协会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德化县三班镇蔡径村老年协会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徐锦池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德化县三班镇东山洋村老年协会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郑桂生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德化县三班镇岭头村老年协会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郑金蛇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德化县三班镇桥内村老年协会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德化县三班镇泗滨村老年协会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颜瑞昌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德化县上涌镇曾坂村老年协会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曾良存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德化县上涌镇传豪村老年协会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郑桂明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德化县上涌镇东山村老年协会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赖诗增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德化县上涌镇桂格村老年协会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郑新珍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德化县上涌镇桂林村老年协会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赖诗鲁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德化县上涌镇后坂村老年协会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郑智昌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德化县上涌镇后宅村老年协会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肖玉佣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德化县上涌镇黄井村老年协会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张青字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德化县上涌镇辉阳村老年协会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张生协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2025/6/15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陈慧婷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德化县上涌镇门头村老年协会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赖诗顶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德化县上涌镇上涌村老年协会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林思堂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德化县上涌镇西溪村老年协会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林思胜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德化县上涌镇下村村老年协会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陈云婷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德化县上涌镇下涌村老年协会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赖礼取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德化县上涌镇云路村老年协会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德化县上涌镇中洋村老年协会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赖礼贺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德化县水口镇八逞村老年协会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许秀凯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德化县水口镇榜上村老年协会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黄长炫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德化县水口镇承泽村老年协会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黄长设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德化县水口镇淳湖村老年协会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郑建生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德化县水口镇村场村老年协会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周金星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德化县水口镇凤坪村老年协会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黄发起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德化县水口镇湖坂村老年协会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黄祖卿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德化县水口镇久住村老年协会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林思意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德化县水口镇昆坂村老年协会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黄长评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德化县水口镇梨坑村老年协会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黄文整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德化县水口镇毛厝村老年协会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毛忠英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德化县水口镇坵坂村老年协会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2025-10-09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德化县水口镇上湖村老年协会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吴祥烟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德化县水口镇亭坑村老年协会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张澄清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德化县水口镇祥光村老年协会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江光传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德化县水口镇樟镜村老年协会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林旺日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德化县汤头乡草村村老年协会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谢美侗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德化县汤头乡福山村老年协会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赖俩承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德化县汤头乡格中村老年协会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2025/9/1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赖温柔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德化县汤头乡吉山村老年协会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赖发宇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黄庆捷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德化县汤头乡岭脚村老年协会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赖万切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德化县汤头乡汤垵村老年协会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黄全精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德化县浔中镇东埔社区老年协会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陈允堤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德化县浔中镇东裕社区老年协会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童雅兰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德化县浔中镇凤池社区老年协会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黄秀勉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德化县浔中镇凤凰社区老年协会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庄志坚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德化县浔中镇凤洋村老年协会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曾昭庆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德化县浔中镇富东社区老年协会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德化县浔中镇吉祥社区老年协会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章思东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德化县浔中镇金凤社区老年协会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连婉琼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德化县浔中镇乐陶村老年协会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陈道习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德化县浔中镇龙翰村老年协会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甘传信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德化县浔中镇石鼓村老年协会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曾甲寅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德化县浔中镇石山村老年协会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曾庆裕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德化县浔中镇世科村老年协会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2025/7/29</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郭天水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德化县浔中镇土坂村老年协会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邓兴建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德化县浔中镇仙境村老年协会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德化县浔中镇祥安社区老年协会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连全建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德化县浔中镇祖厝村老年协会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曾昭永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德化县杨梅乡安村村老年协会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林仁添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德化县杨梅乡白叶村老年协会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陈忠祥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德化县杨梅乡和顺村老年协会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林宜树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2025-09-08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林月瑶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德化县杨梅乡上云村老年协会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2025/7/30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德化县杨梅乡杨梅村老年协会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陈忠懿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德化县杨梅乡云溪村老年协会</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社团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2025/8/12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林建涌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德化县盈康源敬老院</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2025-06-14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苏开强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德化县致和社工事务所</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德化县民政局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民非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2025-08-22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夏晋城</w:t>
            </w:r>
          </w:p>
        </w:tc>
      </w:tr>
    </w:tbl>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bCs/>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b w:val="0"/>
          <w:bCs w:val="0"/>
          <w:i w:val="0"/>
          <w:iCs w:val="0"/>
          <w:caps w:val="0"/>
          <w:color w:val="auto"/>
          <w:spacing w:val="0"/>
          <w:kern w:val="0"/>
          <w:sz w:val="32"/>
          <w:szCs w:val="24"/>
          <w:shd w:val="clear" w:fill="FFFFFF"/>
          <w:lang w:val="en-US" w:eastAsia="zh-CN" w:bidi="ar"/>
        </w:rPr>
      </w:pPr>
    </w:p>
    <w:p>
      <w:pPr>
        <w:keepNext w:val="0"/>
        <w:keepLines w:val="0"/>
        <w:pageBreakBefore w:val="0"/>
        <w:widowControl w:val="0"/>
        <w:pBdr>
          <w:top w:val="single" w:color="auto" w:sz="4" w:space="0"/>
          <w:bottom w:val="single" w:color="auto" w:sz="4" w:space="0"/>
        </w:pBdr>
        <w:kinsoku/>
        <w:overflowPunct/>
        <w:topLinePunct w:val="0"/>
        <w:autoSpaceDE/>
        <w:autoSpaceDN/>
        <w:bidi w:val="0"/>
        <w:spacing w:beforeLines="0" w:afterLines="0" w:line="560" w:lineRule="exact"/>
        <w:ind w:firstLine="280" w:firstLineChars="100"/>
        <w:textAlignment w:val="auto"/>
        <w:rPr>
          <w:rFonts w:hint="default" w:ascii="Times New Roman" w:hAnsi="Times New Roman" w:eastAsia="宋体" w:cs="Times New Roman"/>
          <w:color w:val="auto"/>
          <w:sz w:val="24"/>
          <w:szCs w:val="24"/>
        </w:rPr>
      </w:pPr>
      <w:r>
        <w:rPr>
          <w:rFonts w:hint="default" w:ascii="Times New Roman" w:hAnsi="Times New Roman" w:eastAsia="仿宋_GB2312" w:cs="Times New Roman"/>
          <w:snapToGrid w:val="0"/>
          <w:kern w:val="0"/>
          <w:sz w:val="28"/>
          <w:szCs w:val="24"/>
        </w:rPr>
        <w:t xml:space="preserve">德化县民政局办公室               </w:t>
      </w:r>
      <w:r>
        <w:rPr>
          <w:rFonts w:hint="default" w:ascii="Times New Roman" w:hAnsi="Times New Roman" w:eastAsia="仿宋_GB2312" w:cs="Times New Roman"/>
          <w:snapToGrid w:val="0"/>
          <w:kern w:val="0"/>
          <w:sz w:val="28"/>
          <w:szCs w:val="24"/>
          <w:lang w:val="en-US" w:eastAsia="zh-CN"/>
        </w:rPr>
        <w:t xml:space="preserve">  </w:t>
      </w:r>
      <w:r>
        <w:rPr>
          <w:rFonts w:hint="default" w:ascii="Times New Roman" w:hAnsi="Times New Roman" w:eastAsia="仿宋_GB2312" w:cs="Times New Roman"/>
          <w:snapToGrid w:val="0"/>
          <w:kern w:val="0"/>
          <w:sz w:val="28"/>
          <w:szCs w:val="24"/>
        </w:rPr>
        <w:t xml:space="preserve">    </w:t>
      </w:r>
      <w:r>
        <w:rPr>
          <w:rFonts w:hint="default" w:ascii="Times New Roman" w:hAnsi="Times New Roman" w:eastAsia="Times New Roman" w:cs="Times New Roman"/>
          <w:snapToGrid w:val="0"/>
          <w:kern w:val="0"/>
          <w:sz w:val="28"/>
          <w:szCs w:val="24"/>
        </w:rPr>
        <w:t xml:space="preserve"> 202</w:t>
      </w:r>
      <w:r>
        <w:rPr>
          <w:rFonts w:hint="default" w:ascii="Times New Roman" w:hAnsi="Times New Roman" w:eastAsia="宋体" w:cs="Times New Roman"/>
          <w:snapToGrid w:val="0"/>
          <w:kern w:val="0"/>
          <w:sz w:val="28"/>
          <w:szCs w:val="24"/>
          <w:lang w:val="en-US" w:eastAsia="zh-CN"/>
        </w:rPr>
        <w:t>5</w:t>
      </w:r>
      <w:r>
        <w:rPr>
          <w:rFonts w:hint="default" w:ascii="Times New Roman" w:hAnsi="Times New Roman" w:eastAsia="仿宋_GB2312" w:cs="Times New Roman"/>
          <w:snapToGrid w:val="0"/>
          <w:kern w:val="0"/>
          <w:sz w:val="28"/>
          <w:szCs w:val="24"/>
        </w:rPr>
        <w:t>年</w:t>
      </w:r>
      <w:r>
        <w:rPr>
          <w:rFonts w:hint="default" w:ascii="Times New Roman" w:hAnsi="Times New Roman" w:eastAsia="仿宋_GB2312" w:cs="Times New Roman"/>
          <w:snapToGrid w:val="0"/>
          <w:kern w:val="0"/>
          <w:sz w:val="28"/>
          <w:szCs w:val="24"/>
          <w:lang w:val="en-US" w:eastAsia="zh-CN"/>
        </w:rPr>
        <w:t>3</w:t>
      </w:r>
      <w:r>
        <w:rPr>
          <w:rFonts w:hint="default" w:ascii="Times New Roman" w:hAnsi="Times New Roman" w:eastAsia="仿宋_GB2312" w:cs="Times New Roman"/>
          <w:snapToGrid w:val="0"/>
          <w:kern w:val="0"/>
          <w:sz w:val="28"/>
          <w:szCs w:val="24"/>
        </w:rPr>
        <w:t>月</w:t>
      </w:r>
      <w:r>
        <w:rPr>
          <w:rFonts w:hint="eastAsia" w:ascii="Times New Roman" w:hAnsi="Times New Roman" w:eastAsia="仿宋_GB2312" w:cs="Times New Roman"/>
          <w:snapToGrid w:val="0"/>
          <w:kern w:val="0"/>
          <w:sz w:val="28"/>
          <w:szCs w:val="24"/>
          <w:lang w:val="en-US" w:eastAsia="zh-CN"/>
        </w:rPr>
        <w:t>7</w:t>
      </w:r>
      <w:r>
        <w:rPr>
          <w:rFonts w:hint="default" w:ascii="Times New Roman" w:hAnsi="Times New Roman" w:eastAsia="仿宋_GB2312" w:cs="Times New Roman"/>
          <w:snapToGrid w:val="0"/>
          <w:kern w:val="0"/>
          <w:sz w:val="28"/>
          <w:szCs w:val="24"/>
        </w:rPr>
        <w:t>日印发</w:t>
      </w:r>
    </w:p>
    <w:sectPr>
      <w:footerReference r:id="rId4" w:type="default"/>
      <w:pgSz w:w="11906" w:h="16838"/>
      <w:pgMar w:top="1134" w:right="1531" w:bottom="113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ZTcyOTJiYzYwNDZhZDlhMzNmODUyYWY5YmQ4YWEifQ=="/>
  </w:docVars>
  <w:rsids>
    <w:rsidRoot w:val="00172A27"/>
    <w:rsid w:val="04B752A9"/>
    <w:rsid w:val="090A5D0E"/>
    <w:rsid w:val="1BB61D17"/>
    <w:rsid w:val="1C3C6EF0"/>
    <w:rsid w:val="2FA52F1F"/>
    <w:rsid w:val="30C44DB5"/>
    <w:rsid w:val="3AEF0A24"/>
    <w:rsid w:val="477D12C6"/>
    <w:rsid w:val="4B526C28"/>
    <w:rsid w:val="4BEF3A7F"/>
    <w:rsid w:val="4F834F0E"/>
    <w:rsid w:val="576511D6"/>
    <w:rsid w:val="58C3294A"/>
    <w:rsid w:val="5B1B59AD"/>
    <w:rsid w:val="61FF4707"/>
    <w:rsid w:val="62F464D1"/>
    <w:rsid w:val="669B1019"/>
    <w:rsid w:val="705C7839"/>
    <w:rsid w:val="70ED4030"/>
    <w:rsid w:val="76E812A6"/>
    <w:rsid w:val="7CDC29D3"/>
    <w:rsid w:val="7D897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jc w:val="center"/>
    </w:pPr>
    <w:rPr>
      <w:rFonts w:hint="eastAsia" w:ascii="楷体_GB2312" w:hAnsi="Times New Roman" w:eastAsia="楷体_GB2312"/>
      <w:sz w:val="32"/>
      <w:szCs w:val="24"/>
    </w:rPr>
  </w:style>
  <w:style w:type="paragraph" w:styleId="3">
    <w:name w:val="HTML Address"/>
    <w:basedOn w:val="1"/>
    <w:unhideWhenUsed/>
    <w:qFormat/>
    <w:uiPriority w:val="99"/>
    <w:pPr>
      <w:spacing w:beforeLines="0" w:afterLines="0"/>
      <w:ind w:firstLine="420"/>
    </w:pPr>
    <w:rPr>
      <w:rFonts w:hint="default" w:ascii="Times New Roman" w:hAnsi="Times New Roman" w:eastAsia="Times New Roman"/>
      <w:sz w:val="32"/>
      <w:szCs w:val="24"/>
    </w:r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样式 仿宋_GB23121"/>
    <w:basedOn w:val="8"/>
    <w:unhideWhenUsed/>
    <w:qFormat/>
    <w:uiPriority w:val="0"/>
    <w:rPr>
      <w:rFonts w:hint="eastAsia" w:ascii="仿宋_GB2312" w:hAnsi="仿宋_GB2312" w:eastAsia="仿宋_GB2312"/>
      <w:sz w:val="32"/>
      <w:szCs w:val="24"/>
    </w:rPr>
  </w:style>
  <w:style w:type="character" w:customStyle="1" w:styleId="12">
    <w:name w:val="fontstyle11"/>
    <w:basedOn w:val="8"/>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2092</Words>
  <Characters>2433</Characters>
  <Lines>0</Lines>
  <Paragraphs>0</Paragraphs>
  <TotalTime>8</TotalTime>
  <ScaleCrop>false</ScaleCrop>
  <LinksUpToDate>false</LinksUpToDate>
  <CharactersWithSpaces>2501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2024-02-29T07:56:00Z</dcterms:created>
  <dc:creator>Administrator</dc:creator>
  <cp:lastModifiedBy>Administrator</cp:lastModifiedBy>
  <cp:lastPrinted>2025-03-07T03:25:00Z</cp:lastPrinted>
  <dcterms:modified xsi:type="dcterms:W3CDTF">2025-03-07T09:05:20Z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930881BB6F3546EBA0D173775FCA2A61</vt:lpwstr>
  </property>
  <property fmtid="{D5CDD505-2E9C-101B-9397-08002B2CF9AE}" pid="4" name="KSOTemplateDocerSaveRecord">
    <vt:lpwstr>eyJoZGlkIjoiYjMyYzFjZDIyMzk1MmM2MzQ2YjE3NDUzMWJiZmY3N2UifQ==</vt:lpwstr>
  </property>
</Properties>
</file>