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jc w:val="center"/>
        <w:textAlignment w:val="auto"/>
        <w:rPr>
          <w:rFonts w:hint="eastAsia" w:ascii="Times New Roman" w:hAnsi="Times New Roman" w:eastAsia="仿宋_GB2312" w:cs="仿宋_GB2312"/>
          <w:sz w:val="32"/>
          <w:szCs w:val="32"/>
          <w:lang w:eastAsia="zh-CN"/>
        </w:rPr>
      </w:pPr>
      <w:bookmarkStart w:id="0" w:name="OLE_LINK2"/>
      <w:bookmarkStart w:id="1" w:name="OLE_LINK1"/>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Style w:val="9"/>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sz w:val="32"/>
          <w:szCs w:val="32"/>
          <w:lang w:eastAsia="zh-CN"/>
        </w:rPr>
        <w:t>德政民</w:t>
      </w:r>
      <w:r>
        <w:rPr>
          <w:rFonts w:hint="eastAsia" w:ascii="Times New Roman" w:hAnsi="Times New Roman" w:eastAsia="仿宋_GB2312" w:cs="仿宋_GB2312"/>
          <w:sz w:val="32"/>
          <w:szCs w:val="32"/>
        </w:rPr>
        <w:t>〔202</w:t>
      </w:r>
      <w:r>
        <w:rPr>
          <w:rFonts w:hint="eastAsia" w:ascii="Times New Roman" w:hAnsi="Times New Roman" w:cs="仿宋_GB2312"/>
          <w:sz w:val="32"/>
          <w:szCs w:val="32"/>
          <w:lang w:val="en-US" w:eastAsia="zh-CN"/>
        </w:rPr>
        <w:t>4</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72</w:t>
      </w:r>
      <w:r>
        <w:rPr>
          <w:rFonts w:hint="eastAsia" w:ascii="Times New Roman" w:hAnsi="Times New Roman" w:eastAsia="仿宋_GB2312" w:cs="仿宋_GB2312"/>
          <w:sz w:val="32"/>
          <w:szCs w:val="32"/>
        </w:rPr>
        <w:t>号</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方正小标宋简体" w:cs="方正小标宋简体"/>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sz w:val="32"/>
          <w:szCs w:val="32"/>
          <w:lang w:eastAsia="zh-CN"/>
        </w:rPr>
      </w:pP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德化县民政局关于印发《2024年全县民政领域消防宣传月活动方案》的通知</w:t>
      </w:r>
    </w:p>
    <w:bookmarkEnd w:id="0"/>
    <w:bookmarkEnd w:id="1"/>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各乡镇民政办，各服务机构:</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现将《2024年全县民政领域消防宣传月活动方案》印发</w:t>
      </w:r>
      <w:r>
        <w:rPr>
          <w:rFonts w:hint="eastAsia" w:ascii="Times New Roman" w:hAnsi="Times New Roman" w:eastAsia="仿宋_GB2312"/>
          <w:sz w:val="32"/>
          <w:szCs w:val="32"/>
          <w:lang w:val="en-US" w:eastAsia="zh-CN"/>
        </w:rPr>
        <w:t>给</w:t>
      </w:r>
      <w:r>
        <w:rPr>
          <w:rFonts w:hint="eastAsia" w:ascii="Times New Roman" w:hAnsi="Times New Roman" w:eastAsia="仿宋_GB2312"/>
          <w:sz w:val="32"/>
          <w:szCs w:val="32"/>
        </w:rPr>
        <w:t>你们，请结合实际认真抓好落实。</w:t>
      </w: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ind w:firstLine="5600" w:firstLineChars="1750"/>
        <w:rPr>
          <w:rFonts w:hint="eastAsia" w:ascii="Times New Roman" w:hAnsi="Times New Roman" w:eastAsia="仿宋_GB2312"/>
          <w:sz w:val="32"/>
          <w:szCs w:val="32"/>
        </w:rPr>
      </w:pPr>
      <w:r>
        <w:rPr>
          <w:rFonts w:hint="eastAsia" w:ascii="Times New Roman" w:hAnsi="Times New Roman" w:eastAsia="仿宋_GB2312"/>
          <w:sz w:val="32"/>
          <w:szCs w:val="32"/>
        </w:rPr>
        <w:t>德化县民政局</w:t>
      </w:r>
    </w:p>
    <w:p>
      <w:pPr>
        <w:spacing w:line="560" w:lineRule="exact"/>
        <w:ind w:firstLine="5280" w:firstLineChars="1650"/>
        <w:rPr>
          <w:rFonts w:hint="eastAsia" w:ascii="Times New Roman" w:hAnsi="Times New Roman" w:eastAsia="仿宋_GB2312"/>
          <w:sz w:val="32"/>
          <w:szCs w:val="32"/>
        </w:rPr>
      </w:pPr>
      <w:r>
        <w:rPr>
          <w:rFonts w:hint="eastAsia" w:ascii="Times New Roman" w:hAnsi="Times New Roman" w:eastAsia="仿宋_GB2312"/>
          <w:sz w:val="32"/>
          <w:szCs w:val="32"/>
        </w:rPr>
        <w:t>2024年11月1日</w:t>
      </w:r>
    </w:p>
    <w:p>
      <w:pPr>
        <w:spacing w:line="560" w:lineRule="exact"/>
        <w:rPr>
          <w:rFonts w:hint="eastAsia" w:ascii="Times New Roman" w:hAnsi="Times New Roman" w:eastAsia="仿宋_GB2312"/>
          <w:sz w:val="32"/>
          <w:szCs w:val="32"/>
        </w:rPr>
        <w:sectPr>
          <w:footerReference r:id="rId3" w:type="default"/>
          <w:pgSz w:w="11906" w:h="16838"/>
          <w:pgMar w:top="2098" w:right="1587" w:bottom="1417" w:left="1587" w:header="851" w:footer="992" w:gutter="0"/>
          <w:pgNumType w:fmt="numberInDash"/>
          <w:cols w:space="425" w:num="1"/>
          <w:docGrid w:type="lines" w:linePitch="312" w:charSpace="0"/>
        </w:sectPr>
      </w:pP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2024年度全县民政领域消防</w:t>
      </w:r>
    </w:p>
    <w:p>
      <w:pPr>
        <w:spacing w:line="56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宣传月活动方案</w:t>
      </w:r>
    </w:p>
    <w:p>
      <w:pPr>
        <w:spacing w:line="560" w:lineRule="exact"/>
        <w:rPr>
          <w:rFonts w:hint="eastAsia"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2024年11月9日是第33个全国消防日。根据国务院安委会办公室部署，为扩大活动影响，县民政局结合全县实际，定于11月在全县民政领域范围内集中开展消防宣传月活动，现制定方案如下:</w:t>
      </w:r>
    </w:p>
    <w:p>
      <w:pPr>
        <w:spacing w:line="560" w:lineRule="exact"/>
        <w:ind w:firstLine="640" w:firstLineChars="200"/>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一、总体要求</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认真学习贯彻党的二十届三中全会精神，深入贯彻落实习近平总书记关于安全生产和消防安全重要指示批示精神，坚持统筹发展和安全，推动消防安全治理模式向事前预防转型。通过开展形式多样的群众性消防宣传教育培训活动，进一步提升公众消防安全意识和自防自救能力，推动落实消防安全责任，强化消防安全风险防范，切实筑牢消防安全的人民防线。</w:t>
      </w:r>
    </w:p>
    <w:p>
      <w:pPr>
        <w:spacing w:line="560" w:lineRule="exact"/>
        <w:ind w:firstLine="640" w:firstLineChars="200"/>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二、活动主题</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仿宋_GB2312"/>
          <w:sz w:val="32"/>
          <w:szCs w:val="32"/>
          <w:lang w:val="en-US" w:eastAsia="zh-CN"/>
        </w:rPr>
        <w:t>孝亲敬老常相伴，消防安全记心间</w:t>
      </w:r>
    </w:p>
    <w:p>
      <w:pPr>
        <w:spacing w:line="560" w:lineRule="exact"/>
        <w:ind w:firstLine="640" w:firstLineChars="200"/>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rPr>
        <w:t>三、活动内容</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11月初，县民政局将举办2024年全县民政领域消防宣传月活动启动仪式。消防宣传月期间，主要开展以下5项活动。</w:t>
      </w:r>
    </w:p>
    <w:p>
      <w:pPr>
        <w:spacing w:line="560" w:lineRule="exact"/>
        <w:ind w:firstLine="643" w:firstLineChars="200"/>
        <w:rPr>
          <w:rFonts w:hint="eastAsia" w:ascii="Times New Roman" w:hAnsi="Times New Roman" w:eastAsia="仿宋_GB2312"/>
          <w:sz w:val="32"/>
          <w:szCs w:val="32"/>
        </w:rPr>
      </w:pPr>
      <w:r>
        <w:rPr>
          <w:rFonts w:hint="eastAsia" w:ascii="楷体_GB2312" w:hAnsi="楷体_GB2312" w:eastAsia="楷体_GB2312" w:cs="楷体_GB2312"/>
          <w:b/>
          <w:sz w:val="32"/>
          <w:szCs w:val="32"/>
          <w:lang w:eastAsia="zh-CN"/>
        </w:rPr>
        <w:t>（一）加强消防安全学习教育。</w:t>
      </w:r>
      <w:r>
        <w:rPr>
          <w:rFonts w:hint="eastAsia" w:ascii="Times New Roman" w:hAnsi="Times New Roman" w:eastAsia="仿宋_GB2312"/>
          <w:sz w:val="32"/>
          <w:szCs w:val="32"/>
        </w:rPr>
        <w:t>认真组织学习习近平总书记关于安全生产和消防安全重要指示批示精神，开展专题研讨、集中宣讲、辅导报告等学习活动，切实把学习成果转化为统筹高质量发展和高水平安全的强大动力。深入开展针对性警示教育，</w:t>
      </w:r>
      <w:bookmarkStart w:id="2" w:name="OLE_LINK3"/>
      <w:bookmarkStart w:id="3" w:name="OLE_LINK4"/>
      <w:r>
        <w:rPr>
          <w:rFonts w:hint="eastAsia" w:ascii="Times New Roman" w:hAnsi="Times New Roman" w:eastAsia="仿宋_GB2312"/>
          <w:sz w:val="32"/>
          <w:szCs w:val="32"/>
        </w:rPr>
        <w:t>各乡镇和</w:t>
      </w:r>
      <w:r>
        <w:rPr>
          <w:rFonts w:hint="eastAsia" w:ascii="Times New Roman" w:hAnsi="Times New Roman" w:eastAsia="仿宋_GB2312"/>
          <w:sz w:val="32"/>
          <w:szCs w:val="32"/>
          <w:lang w:val="en-US" w:eastAsia="zh-CN"/>
        </w:rPr>
        <w:t>各</w:t>
      </w:r>
      <w:r>
        <w:rPr>
          <w:rFonts w:hint="eastAsia" w:ascii="Times New Roman" w:hAnsi="Times New Roman" w:eastAsia="仿宋_GB2312"/>
          <w:sz w:val="32"/>
          <w:szCs w:val="32"/>
        </w:rPr>
        <w:t>服务机构</w:t>
      </w:r>
      <w:bookmarkEnd w:id="2"/>
      <w:bookmarkEnd w:id="3"/>
      <w:r>
        <w:rPr>
          <w:rFonts w:hint="eastAsia" w:ascii="Times New Roman" w:hAnsi="Times New Roman" w:eastAsia="仿宋_GB2312"/>
          <w:sz w:val="32"/>
          <w:szCs w:val="32"/>
        </w:rPr>
        <w:t>要组织观看国家消防救援局编发的消防安全警示教育片，深刻汲取火灾事故教训，以案为鉴、举一反三，压紧压实消防安全责任。广泛开展消防安全宣传教育，积极组织发动单位员工参与“消防安全大家谈”、“消防公益说”等活动。</w:t>
      </w:r>
    </w:p>
    <w:p>
      <w:pPr>
        <w:spacing w:line="560" w:lineRule="exact"/>
        <w:ind w:firstLine="643" w:firstLineChars="200"/>
        <w:rPr>
          <w:rFonts w:hint="eastAsia" w:ascii="Times New Roman" w:hAnsi="Times New Roman" w:eastAsia="仿宋_GB2312"/>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消防技能培训演练。</w:t>
      </w:r>
      <w:r>
        <w:rPr>
          <w:rFonts w:hint="eastAsia" w:ascii="Times New Roman" w:hAnsi="Times New Roman" w:eastAsia="仿宋_GB2312"/>
          <w:sz w:val="32"/>
          <w:szCs w:val="32"/>
        </w:rPr>
        <w:t>宣传月期间，各乡镇和</w:t>
      </w:r>
      <w:r>
        <w:rPr>
          <w:rFonts w:hint="eastAsia" w:ascii="Times New Roman" w:hAnsi="Times New Roman" w:eastAsia="仿宋_GB2312"/>
          <w:sz w:val="32"/>
          <w:szCs w:val="32"/>
          <w:lang w:val="en-US" w:eastAsia="zh-CN"/>
        </w:rPr>
        <w:t>各</w:t>
      </w:r>
      <w:r>
        <w:rPr>
          <w:rFonts w:hint="eastAsia" w:ascii="Times New Roman" w:hAnsi="Times New Roman" w:eastAsia="仿宋_GB2312"/>
          <w:sz w:val="32"/>
          <w:szCs w:val="32"/>
        </w:rPr>
        <w:t>服务机构要及时修订完善灭火救援预案，组织开展不少于1次的消防安全培训、灭火和应急疏散演练，提升抵御火灾风险的能力。</w:t>
      </w:r>
    </w:p>
    <w:p>
      <w:pPr>
        <w:spacing w:line="560" w:lineRule="exact"/>
        <w:ind w:firstLine="630" w:firstLineChars="196"/>
        <w:rPr>
          <w:rFonts w:hint="eastAsia" w:ascii="Times New Roman" w:hAnsi="Times New Roman" w:eastAsia="仿宋_GB2312"/>
          <w:sz w:val="32"/>
          <w:szCs w:val="32"/>
        </w:rPr>
      </w:pPr>
      <w:r>
        <w:rPr>
          <w:rFonts w:hint="eastAsia" w:ascii="楷体_GB2312" w:hAnsi="楷体_GB2312" w:eastAsia="楷体_GB2312" w:cs="楷体_GB2312"/>
          <w:b/>
          <w:sz w:val="32"/>
          <w:szCs w:val="32"/>
          <w:lang w:eastAsia="zh-CN"/>
        </w:rPr>
        <w:t>（三）问题隐患排查曝光。</w:t>
      </w:r>
      <w:r>
        <w:rPr>
          <w:rFonts w:hint="eastAsia" w:ascii="Times New Roman" w:hAnsi="Times New Roman" w:eastAsia="仿宋_GB2312"/>
          <w:kern w:val="0"/>
          <w:sz w:val="32"/>
          <w:szCs w:val="32"/>
        </w:rPr>
        <w:t>各乡镇和</w:t>
      </w:r>
      <w:r>
        <w:rPr>
          <w:rFonts w:hint="eastAsia" w:ascii="Times New Roman" w:hAnsi="Times New Roman" w:eastAsia="仿宋_GB2312"/>
          <w:kern w:val="0"/>
          <w:sz w:val="32"/>
          <w:szCs w:val="32"/>
          <w:lang w:val="en-US" w:eastAsia="zh-CN"/>
        </w:rPr>
        <w:t>各</w:t>
      </w:r>
      <w:r>
        <w:rPr>
          <w:rFonts w:hint="eastAsia" w:ascii="Times New Roman" w:hAnsi="Times New Roman" w:eastAsia="仿宋_GB2312"/>
          <w:kern w:val="0"/>
          <w:sz w:val="32"/>
          <w:szCs w:val="32"/>
        </w:rPr>
        <w:t>服务机构要</w:t>
      </w:r>
      <w:r>
        <w:rPr>
          <w:rFonts w:hint="eastAsia" w:ascii="Times New Roman" w:hAnsi="Times New Roman" w:eastAsia="仿宋_GB2312"/>
          <w:sz w:val="32"/>
          <w:szCs w:val="32"/>
        </w:rPr>
        <w:t>自行开展火灾隐患排查整治</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如有发现消防安全突出问题和严重违法行为，可报县消安委办统一组织媒体进行曝光。要充分发动志愿者队伍，广泛开展以火灾隐患排查整治和消防安全宣传为主的公益活动。</w:t>
      </w:r>
    </w:p>
    <w:p>
      <w:pPr>
        <w:spacing w:line="560" w:lineRule="exact"/>
        <w:ind w:firstLine="643" w:firstLineChars="200"/>
        <w:rPr>
          <w:rFonts w:hint="eastAsia" w:ascii="Times New Roman" w:hAnsi="Times New Roman" w:eastAsia="仿宋_GB2312"/>
          <w:sz w:val="32"/>
          <w:szCs w:val="32"/>
        </w:rPr>
      </w:pPr>
      <w:r>
        <w:rPr>
          <w:rFonts w:hint="eastAsia" w:ascii="楷体_GB2312" w:hAnsi="楷体_GB2312" w:eastAsia="楷体_GB2312" w:cs="楷体_GB2312"/>
          <w:b/>
          <w:sz w:val="32"/>
          <w:szCs w:val="32"/>
          <w:lang w:eastAsia="zh-CN"/>
        </w:rPr>
        <w:t>（四）消防宣传“五进”活动。</w:t>
      </w:r>
      <w:r>
        <w:rPr>
          <w:rFonts w:hint="eastAsia" w:ascii="Times New Roman" w:hAnsi="Times New Roman" w:eastAsia="仿宋_GB2312"/>
          <w:kern w:val="0"/>
          <w:sz w:val="32"/>
          <w:szCs w:val="32"/>
        </w:rPr>
        <w:t>各乡镇和</w:t>
      </w:r>
      <w:r>
        <w:rPr>
          <w:rFonts w:hint="eastAsia" w:ascii="Times New Roman" w:hAnsi="Times New Roman" w:eastAsia="仿宋_GB2312"/>
          <w:kern w:val="0"/>
          <w:sz w:val="32"/>
          <w:szCs w:val="32"/>
          <w:lang w:val="en-US" w:eastAsia="zh-CN"/>
        </w:rPr>
        <w:t>各</w:t>
      </w:r>
      <w:r>
        <w:rPr>
          <w:rFonts w:hint="eastAsia" w:ascii="Times New Roman" w:hAnsi="Times New Roman" w:eastAsia="仿宋_GB2312"/>
          <w:kern w:val="0"/>
          <w:sz w:val="32"/>
          <w:szCs w:val="32"/>
        </w:rPr>
        <w:t>服务机构</w:t>
      </w:r>
      <w:r>
        <w:rPr>
          <w:rFonts w:hint="eastAsia" w:ascii="Times New Roman" w:hAnsi="Times New Roman" w:eastAsia="仿宋_GB2312"/>
          <w:sz w:val="32"/>
          <w:szCs w:val="32"/>
        </w:rPr>
        <w:t>要按照“三管三必须”“谁主管谁负责”的要求，依法落实消防宣传职责，采取行之有效的措施，扎实推进消防宣传进企业、进农村、进社区、进学校、进家庭。广泛开展消防宣传“五个一”活动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安排上一堂消防安全课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组织企业职工开展一次消防安全隐患排查，号召居民家庭绘制一张逃生路线图，推动社区开展一次电动自行车消防安全检查，动员开展一次消防安全技能培训。要在户外显示屏、楼宇电视刊播消防宣传标语、海报、视频等。</w:t>
      </w:r>
    </w:p>
    <w:p>
      <w:pPr>
        <w:spacing w:line="560" w:lineRule="exact"/>
        <w:ind w:firstLine="643" w:firstLineChars="200"/>
        <w:jc w:val="both"/>
        <w:rPr>
          <w:rFonts w:hint="eastAsia" w:ascii="Times New Roman" w:hAnsi="Times New Roman" w:eastAsia="仿宋_GB2312"/>
          <w:sz w:val="32"/>
          <w:szCs w:val="32"/>
        </w:rPr>
      </w:pPr>
      <w:r>
        <w:rPr>
          <w:rFonts w:hint="eastAsia" w:ascii="楷体_GB2312" w:hAnsi="楷体_GB2312" w:eastAsia="楷体_GB2312" w:cs="楷体_GB2312"/>
          <w:b/>
          <w:sz w:val="32"/>
          <w:szCs w:val="32"/>
          <w:lang w:eastAsia="zh-CN"/>
        </w:rPr>
        <w:t>（五）消防安全参观体验。</w:t>
      </w:r>
      <w:r>
        <w:rPr>
          <w:rFonts w:hint="eastAsia" w:ascii="Times New Roman" w:hAnsi="Times New Roman" w:eastAsia="仿宋_GB2312"/>
          <w:sz w:val="32"/>
          <w:szCs w:val="32"/>
        </w:rPr>
        <w:t>要利用好公共服务资源，推动在科技馆、博物馆、教学培训基地、灾害事故遗址、网红打卡地、电影院等场所，融入消防元素，搭建群众互动学习平台。要主动为行业部门和社会单位提供指导服务，帮助开展宣传教育活动，要加大消防科普教育基地、消防救援站等场所开放力度，有序安排社会单位、人民群众参观体验。</w:t>
      </w:r>
    </w:p>
    <w:p>
      <w:pPr>
        <w:spacing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请</w:t>
      </w:r>
      <w:r>
        <w:rPr>
          <w:rFonts w:hint="eastAsia" w:ascii="Times New Roman" w:hAnsi="Times New Roman" w:eastAsia="仿宋_GB2312"/>
          <w:kern w:val="0"/>
          <w:sz w:val="32"/>
          <w:szCs w:val="32"/>
          <w:lang w:eastAsia="zh-CN"/>
        </w:rPr>
        <w:t>各乡镇和各服务机构</w:t>
      </w:r>
      <w:r>
        <w:rPr>
          <w:rFonts w:hint="eastAsia" w:ascii="Times New Roman" w:hAnsi="Times New Roman" w:eastAsia="仿宋_GB2312"/>
          <w:sz w:val="32"/>
          <w:szCs w:val="32"/>
        </w:rPr>
        <w:t>结合实际</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制定119消防宣传月活动方案，并明确一名联络员。联络员名单和活动方案请于11月5日前报送县民政局办公室</w:t>
      </w:r>
      <w:r>
        <w:rPr>
          <w:rFonts w:hint="eastAsia" w:ascii="Times New Roman" w:hAnsi="Times New Roman" w:eastAsia="仿宋_GB2312"/>
          <w:sz w:val="32"/>
          <w:szCs w:val="32"/>
          <w:lang w:eastAsia="zh-CN"/>
        </w:rPr>
        <w:t>；</w:t>
      </w:r>
      <w:r>
        <w:rPr>
          <w:rFonts w:hint="eastAsia" w:ascii="Times New Roman" w:hAnsi="Times New Roman" w:eastAsia="仿宋_GB2312"/>
          <w:kern w:val="0"/>
          <w:sz w:val="32"/>
          <w:szCs w:val="32"/>
          <w:lang w:eastAsia="zh-CN"/>
        </w:rPr>
        <w:t>各乡镇和各服务机构</w:t>
      </w:r>
      <w:r>
        <w:rPr>
          <w:rFonts w:hint="eastAsia" w:ascii="Times New Roman" w:hAnsi="Times New Roman" w:eastAsia="仿宋_GB2312"/>
          <w:sz w:val="32"/>
          <w:szCs w:val="32"/>
        </w:rPr>
        <w:t>按照消防宣传月活动清单逐项收集活动开展情况及相关图片、视频资料，并于11月30日前报县民政局办公室。此次消防宣传月活动开展情况将纳入2024年度消防工作目标考评的内容。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联系人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肖元春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电话</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23522006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邮箱</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234505591@qq.com</w:t>
      </w:r>
      <w:r>
        <w:rPr>
          <w:rFonts w:hint="eastAsia" w:ascii="Times New Roman" w:hAnsi="Times New Roman" w:eastAsia="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相关消防安全宣传标语、海报、视频可自行从百度网盘下载</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网盘链接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https://pan.baidu.com/s/1p9OaV8xF0eGOhVEnje?pwd=8pmp 提取码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8pmp</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p>
    <w:p>
      <w:pPr>
        <w:spacing w:line="560" w:lineRule="exact"/>
        <w:ind w:firstLine="640" w:firstLineChars="200"/>
        <w:jc w:val="left"/>
        <w:rPr>
          <w:rFonts w:hint="eastAsia"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rPr>
      </w:pPr>
    </w:p>
    <w:p>
      <w:pPr>
        <w:pStyle w:val="2"/>
        <w:rPr>
          <w:rFonts w:hint="eastAsia"/>
        </w:rPr>
      </w:pPr>
      <w:bookmarkStart w:id="4" w:name="_GoBack"/>
      <w:bookmarkEnd w:id="4"/>
    </w:p>
    <w:p>
      <w:pPr>
        <w:spacing w:line="560" w:lineRule="exact"/>
        <w:ind w:firstLine="640" w:firstLineChars="200"/>
        <w:rPr>
          <w:rFonts w:hint="eastAsia"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pStyle w:val="2"/>
        <w:rPr>
          <w:rFonts w:hint="eastAsia"/>
        </w:rPr>
      </w:pPr>
    </w:p>
    <w:p>
      <w:pPr>
        <w:pStyle w:val="2"/>
        <w:rPr>
          <w:rFonts w:hint="eastAsia" w:ascii="Times New Roman" w:hAnsi="Times New Roman" w:eastAsia="仿宋_GB2312"/>
          <w:sz w:val="32"/>
          <w:szCs w:val="32"/>
        </w:rPr>
      </w:pPr>
    </w:p>
    <w:p>
      <w:pPr>
        <w:pStyle w:val="2"/>
        <w:rPr>
          <w:rFonts w:hint="eastAsia" w:ascii="Times New Roman" w:hAnsi="Times New Roman" w:eastAsia="仿宋_GB2312"/>
          <w:sz w:val="32"/>
          <w:szCs w:val="32"/>
        </w:rPr>
      </w:pPr>
    </w:p>
    <w:p>
      <w:pPr>
        <w:pStyle w:val="2"/>
        <w:rPr>
          <w:rFonts w:hint="eastAsia" w:ascii="Times New Roman" w:hAnsi="Times New Roman" w:eastAsia="仿宋_GB2312"/>
          <w:sz w:val="32"/>
          <w:szCs w:val="32"/>
        </w:rPr>
      </w:pPr>
    </w:p>
    <w:p>
      <w:pPr>
        <w:keepNext w:val="0"/>
        <w:keepLines w:val="0"/>
        <w:pageBreakBefore w:val="0"/>
        <w:widowControl/>
        <w:pBdr>
          <w:top w:val="single" w:color="auto" w:sz="4" w:space="0"/>
          <w:bottom w:val="single" w:color="auto" w:sz="4" w:space="0"/>
        </w:pBdr>
        <w:kinsoku w:val="0"/>
        <w:wordWrap/>
        <w:overflowPunct/>
        <w:topLinePunct w:val="0"/>
        <w:autoSpaceDE w:val="0"/>
        <w:autoSpaceDN w:val="0"/>
        <w:bidi w:val="0"/>
        <w:adjustRightInd w:val="0"/>
        <w:snapToGrid w:val="0"/>
        <w:spacing w:line="480" w:lineRule="exact"/>
        <w:ind w:right="105" w:rightChars="50" w:firstLine="280" w:firstLineChars="100"/>
        <w:textAlignment w:val="baseline"/>
        <w:rPr>
          <w:rFonts w:hint="eastAsia" w:ascii="Times New Roman" w:hAnsi="Times New Roman" w:eastAsia="仿宋_GB2312"/>
          <w:sz w:val="32"/>
          <w:szCs w:val="32"/>
        </w:rPr>
      </w:pPr>
      <w:r>
        <w:rPr>
          <w:rFonts w:hint="eastAsia" w:ascii="Times New Roman" w:hAnsi="Times New Roman" w:eastAsia="仿宋_GB2312" w:cs="仿宋_GB2312"/>
          <w:kern w:val="0"/>
          <w:sz w:val="28"/>
          <w:szCs w:val="28"/>
          <w:lang w:val="en-US" w:eastAsia="zh-CN"/>
        </w:rPr>
        <w:t>德化县民政局办公室                       2024年11月1日印发</w:t>
      </w:r>
    </w:p>
    <w:sectPr>
      <w:pgSz w:w="11906" w:h="16838"/>
      <w:pgMar w:top="2098" w:right="158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4MTYyODk4YWUwNmVlOGEwOTdlNTc5OGQwYmYzNzUifQ=="/>
  </w:docVars>
  <w:rsids>
    <w:rsidRoot w:val="00502CD8"/>
    <w:rsid w:val="002C5336"/>
    <w:rsid w:val="00502CD8"/>
    <w:rsid w:val="00646964"/>
    <w:rsid w:val="006642D2"/>
    <w:rsid w:val="009C0782"/>
    <w:rsid w:val="00D63367"/>
    <w:rsid w:val="140D3719"/>
    <w:rsid w:val="210A3E2A"/>
    <w:rsid w:val="34FF2543"/>
    <w:rsid w:val="41CF0CC3"/>
    <w:rsid w:val="7E2439F1"/>
    <w:rsid w:val="7E30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unhideWhenUsed/>
    <w:qFormat/>
    <w:uiPriority w:val="99"/>
    <w:pPr>
      <w:spacing w:after="120"/>
      <w:ind w:left="420" w:leftChars="200"/>
    </w:p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next w:val="1"/>
    <w:qFormat/>
    <w:uiPriority w:val="0"/>
    <w:pPr>
      <w:ind w:firstLine="420"/>
    </w:pPr>
  </w:style>
  <w:style w:type="character" w:customStyle="1" w:styleId="9">
    <w:name w:val="二级标题 Char"/>
    <w:basedOn w:val="8"/>
    <w:link w:val="10"/>
    <w:qFormat/>
    <w:uiPriority w:val="0"/>
    <w:rPr>
      <w:rFonts w:eastAsia="楷体_GB2312"/>
      <w:b/>
    </w:rPr>
  </w:style>
  <w:style w:type="paragraph" w:customStyle="1" w:styleId="10">
    <w:name w:val="二级标题"/>
    <w:basedOn w:val="1"/>
    <w:next w:val="1"/>
    <w:link w:val="9"/>
    <w:qFormat/>
    <w:uiPriority w:val="0"/>
    <w:rPr>
      <w:rFonts w:eastAsia="楷体_GB2312"/>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1455</Words>
  <Characters>1572</Characters>
  <Lines>11</Lines>
  <Paragraphs>3</Paragraphs>
  <TotalTime>1</TotalTime>
  <ScaleCrop>false</ScaleCrop>
  <LinksUpToDate>false</LinksUpToDate>
  <CharactersWithSpaces>1580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2024-11-10T23:57:00Z</dcterms:created>
  <dc:creator>PC</dc:creator>
  <cp:lastModifiedBy>Administrator</cp:lastModifiedBy>
  <cp:lastPrinted>2024-11-11T06:40:00Z</cp:lastPrinted>
  <dcterms:modified xsi:type="dcterms:W3CDTF">2024-11-13T00:24:57Z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021C9C62C4E14443B41FBEDB1AC25A89_12</vt:lpwstr>
  </property>
</Properties>
</file>