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2C14C4">
        <w:rPr>
          <w:rFonts w:ascii="仿宋" w:eastAsia="仿宋" w:hAnsi="仿宋" w:hint="eastAsia"/>
          <w:sz w:val="32"/>
          <w:szCs w:val="32"/>
        </w:rPr>
        <w:t>4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2C14C4">
        <w:rPr>
          <w:rFonts w:ascii="仿宋" w:eastAsia="仿宋" w:hAnsi="仿宋" w:hint="eastAsia"/>
          <w:sz w:val="32"/>
          <w:szCs w:val="32"/>
        </w:rPr>
        <w:t>1</w:t>
      </w:r>
      <w:r w:rsidR="00956E8A">
        <w:rPr>
          <w:rFonts w:ascii="仿宋" w:eastAsia="仿宋" w:hAnsi="仿宋" w:hint="eastAsia"/>
          <w:sz w:val="32"/>
          <w:szCs w:val="32"/>
        </w:rPr>
        <w:t>96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956E8A" w:rsidRDefault="00AD3B32" w:rsidP="00E2087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956E8A" w:rsidRPr="00956E8A">
        <w:rPr>
          <w:rFonts w:ascii="宋体" w:hAnsi="宋体" w:cs="宋体" w:hint="eastAsia"/>
          <w:b/>
          <w:bCs/>
          <w:kern w:val="0"/>
          <w:sz w:val="36"/>
          <w:szCs w:val="36"/>
        </w:rPr>
        <w:t>德化县2024年口袋公园</w:t>
      </w:r>
    </w:p>
    <w:p w:rsidR="00FA47CD" w:rsidRDefault="002C14C4" w:rsidP="00E2087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可行性研究报告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137672" w:rsidRDefault="00B175B0" w:rsidP="00176CE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8A42C8" w:rsidRDefault="008A42C8" w:rsidP="008A42C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德化县城市管理局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BD7798" w:rsidRDefault="008A42C8" w:rsidP="008A42C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你局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406592">
        <w:rPr>
          <w:rFonts w:ascii="仿宋" w:eastAsia="仿宋" w:hAnsi="仿宋" w:hint="eastAsia"/>
          <w:sz w:val="32"/>
          <w:szCs w:val="32"/>
        </w:rPr>
        <w:t>审批</w:t>
      </w:r>
      <w:r w:rsidR="00956E8A">
        <w:rPr>
          <w:rFonts w:ascii="仿宋_GB2312" w:eastAsia="仿宋_GB2312" w:hAnsi="仿宋_GB2312" w:cs="仿宋_GB2312" w:hint="eastAsia"/>
          <w:sz w:val="32"/>
          <w:szCs w:val="32"/>
        </w:rPr>
        <w:t>德化县2024年口袋公园</w:t>
      </w:r>
      <w:r w:rsidR="002C14C4" w:rsidRPr="002C14C4">
        <w:rPr>
          <w:rFonts w:ascii="仿宋" w:eastAsia="仿宋" w:hAnsi="仿宋" w:hint="eastAsia"/>
          <w:sz w:val="32"/>
          <w:szCs w:val="32"/>
        </w:rPr>
        <w:t>可行性研究报告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956E8A">
        <w:rPr>
          <w:rFonts w:ascii="仿宋" w:eastAsia="仿宋" w:hAnsi="仿宋" w:hint="eastAsia"/>
          <w:sz w:val="32"/>
          <w:szCs w:val="32"/>
        </w:rPr>
        <w:t>德城管函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56E8A">
        <w:rPr>
          <w:rFonts w:ascii="仿宋" w:eastAsia="仿宋" w:hAnsi="仿宋" w:hint="eastAsia"/>
          <w:sz w:val="32"/>
          <w:szCs w:val="32"/>
        </w:rPr>
        <w:t>4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2C14C4">
        <w:rPr>
          <w:rFonts w:ascii="仿宋" w:eastAsia="仿宋" w:hAnsi="仿宋" w:hint="eastAsia"/>
          <w:sz w:val="32"/>
          <w:szCs w:val="32"/>
        </w:rPr>
        <w:t>82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2C14C4" w:rsidRPr="00D86FB9">
        <w:rPr>
          <w:rFonts w:ascii="仿宋" w:eastAsia="仿宋" w:hAnsi="仿宋" w:hint="eastAsia"/>
          <w:kern w:val="0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2C14C4">
        <w:rPr>
          <w:rFonts w:ascii="仿宋" w:eastAsia="仿宋" w:hAnsi="仿宋" w:hint="eastAsia"/>
          <w:sz w:val="32"/>
          <w:szCs w:val="32"/>
        </w:rPr>
        <w:t>可行性研究报告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137672" w:rsidRDefault="005C3A22" w:rsidP="008A42C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956E8A">
        <w:rPr>
          <w:rFonts w:ascii="仿宋_GB2312" w:eastAsia="仿宋_GB2312" w:hAnsi="仿宋_GB2312" w:cs="仿宋_GB2312" w:hint="eastAsia"/>
          <w:sz w:val="32"/>
          <w:szCs w:val="32"/>
        </w:rPr>
        <w:t>德化县2024年口袋公园</w:t>
      </w:r>
      <w:r w:rsidR="00137672" w:rsidRPr="009B5CC6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8A42C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CF2C26">
        <w:rPr>
          <w:rFonts w:ascii="仿宋_GB2312" w:eastAsia="仿宋_GB2312" w:hAnsi="仿宋_GB2312" w:cs="仿宋_GB2312" w:hint="eastAsia"/>
          <w:sz w:val="32"/>
          <w:szCs w:val="32"/>
        </w:rPr>
        <w:t>德化县龙浔镇丁溪村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CF2C26" w:rsidRDefault="005C3A22" w:rsidP="008A42C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CF2C26">
        <w:rPr>
          <w:rFonts w:ascii="仿宋_GB2312" w:eastAsia="仿宋_GB2312" w:hAnsi="仿宋_GB2312" w:cs="仿宋_GB2312" w:hint="eastAsia"/>
          <w:sz w:val="32"/>
          <w:szCs w:val="32"/>
        </w:rPr>
        <w:t>对城区零星空杂地进行改造提升，新建绣溪口袋公园（占地面积4771平方米），改造德晖口袋公园（占地面积1800平方米）和湖心口袋公园（占地面积750平方米）。</w:t>
      </w:r>
    </w:p>
    <w:p w:rsidR="005C3A22" w:rsidRPr="00047F08" w:rsidRDefault="005C3A22" w:rsidP="008A42C8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="002C14C4"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C14C4">
        <w:rPr>
          <w:rFonts w:ascii="仿宋" w:eastAsia="仿宋" w:hAnsi="仿宋" w:cs="仿宋_GB2312" w:hint="eastAsia"/>
          <w:sz w:val="32"/>
          <w:szCs w:val="32"/>
        </w:rPr>
        <w:t>估算</w:t>
      </w:r>
      <w:r w:rsidR="002C14C4"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CF2C26">
        <w:rPr>
          <w:rFonts w:ascii="仿宋_GB2312" w:eastAsia="仿宋_GB2312" w:hint="eastAsia"/>
          <w:sz w:val="32"/>
          <w:szCs w:val="32"/>
        </w:rPr>
        <w:t>400</w:t>
      </w:r>
      <w:r w:rsidR="002C14C4">
        <w:rPr>
          <w:rFonts w:ascii="仿宋_GB2312" w:eastAsia="仿宋_GB2312" w:hint="eastAsia"/>
          <w:sz w:val="32"/>
          <w:szCs w:val="32"/>
        </w:rPr>
        <w:t>万元，</w:t>
      </w:r>
      <w:r w:rsidR="002C14C4">
        <w:rPr>
          <w:rFonts w:ascii="仿宋" w:eastAsia="仿宋" w:hAnsi="仿宋" w:cs="仿宋_GB2312" w:hint="eastAsia"/>
          <w:sz w:val="32"/>
          <w:szCs w:val="32"/>
        </w:rPr>
        <w:lastRenderedPageBreak/>
        <w:t>其中建安工程费</w:t>
      </w:r>
      <w:r w:rsidR="00CF2C26">
        <w:rPr>
          <w:rFonts w:ascii="仿宋" w:eastAsia="仿宋" w:hAnsi="仿宋" w:cs="仿宋_GB2312" w:hint="eastAsia"/>
          <w:sz w:val="32"/>
          <w:szCs w:val="32"/>
        </w:rPr>
        <w:t>380</w:t>
      </w:r>
      <w:r w:rsidR="002C14C4">
        <w:rPr>
          <w:rFonts w:ascii="仿宋" w:eastAsia="仿宋" w:hAnsi="仿宋" w:cs="仿宋_GB2312" w:hint="eastAsia"/>
          <w:sz w:val="32"/>
          <w:szCs w:val="32"/>
        </w:rPr>
        <w:t>万元，工程建设其他费</w:t>
      </w:r>
      <w:r w:rsidR="00CF2C26">
        <w:rPr>
          <w:rFonts w:ascii="仿宋" w:eastAsia="仿宋" w:hAnsi="仿宋" w:cs="仿宋_GB2312" w:hint="eastAsia"/>
          <w:sz w:val="32"/>
          <w:szCs w:val="32"/>
        </w:rPr>
        <w:t>20</w:t>
      </w:r>
      <w:r w:rsidR="002C14C4">
        <w:rPr>
          <w:rFonts w:ascii="仿宋" w:eastAsia="仿宋" w:hAnsi="仿宋" w:cs="仿宋_GB2312" w:hint="eastAsia"/>
          <w:sz w:val="32"/>
          <w:szCs w:val="32"/>
        </w:rPr>
        <w:t>万元。</w:t>
      </w:r>
      <w:r w:rsidR="002C14C4"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CF2C26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="002C14C4"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8A42C8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CF2C26">
        <w:rPr>
          <w:rFonts w:ascii="仿宋" w:eastAsia="仿宋" w:hAnsi="仿宋" w:cs="宋体" w:hint="eastAsia"/>
          <w:sz w:val="32"/>
          <w:szCs w:val="32"/>
        </w:rPr>
        <w:t>2407-350526-04-01-714729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8A42C8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560FE7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CF2C26">
        <w:rPr>
          <w:rFonts w:ascii="仿宋" w:eastAsia="仿宋" w:hAnsi="仿宋" w:cs="宋体" w:hint="eastAsia"/>
          <w:sz w:val="32"/>
          <w:szCs w:val="32"/>
        </w:rPr>
        <w:t>10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E2087A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2F484E">
        <w:rPr>
          <w:rFonts w:ascii="仿宋" w:eastAsia="仿宋" w:hAnsi="仿宋" w:cs="宋体" w:hint="eastAsia"/>
          <w:sz w:val="32"/>
          <w:szCs w:val="32"/>
        </w:rPr>
        <w:t>4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8A42C8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982D88">
        <w:rPr>
          <w:rFonts w:ascii="仿宋" w:eastAsia="仿宋" w:hAnsi="仿宋" w:cs="宋体" w:hint="eastAsia"/>
          <w:sz w:val="32"/>
          <w:szCs w:val="32"/>
        </w:rPr>
        <w:t>新</w:t>
      </w:r>
      <w:r w:rsidR="00CB3D4E">
        <w:rPr>
          <w:rFonts w:ascii="仿宋" w:eastAsia="仿宋" w:hAnsi="仿宋" w:cs="宋体" w:hint="eastAsia"/>
          <w:sz w:val="32"/>
          <w:szCs w:val="32"/>
        </w:rPr>
        <w:t>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F484E" w:rsidRDefault="002F484E" w:rsidP="008A42C8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D10DF8">
        <w:rPr>
          <w:rFonts w:ascii="仿宋" w:eastAsia="仿宋" w:hAnsi="仿宋" w:cs="宋体" w:hint="eastAsia"/>
          <w:sz w:val="32"/>
          <w:szCs w:val="32"/>
        </w:rPr>
        <w:t>节能审查：原则同意可研的节能措施，请严格按照有关规定，落实相关措施，切实做好节能降耗工作。</w:t>
      </w:r>
    </w:p>
    <w:p w:rsidR="002F484E" w:rsidRPr="00D10DF8" w:rsidRDefault="002F484E" w:rsidP="008A42C8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Pr="00D10DF8">
        <w:rPr>
          <w:rFonts w:ascii="仿宋" w:eastAsia="仿宋" w:hAnsi="仿宋" w:cs="宋体" w:hint="eastAsia"/>
          <w:sz w:val="32"/>
          <w:szCs w:val="32"/>
        </w:rPr>
        <w:t>、社会稳定风险评估：根据可行性研究报告中的风险分析，该项目风险程度低，原则同意该项目建设。</w:t>
      </w:r>
    </w:p>
    <w:p w:rsidR="002F484E" w:rsidRDefault="002F484E" w:rsidP="008A42C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项目建设必须做好土地、规划、环保、节能、安全生产、水土保持等工作。</w:t>
      </w:r>
    </w:p>
    <w:p w:rsidR="002F484E" w:rsidRPr="0005669E" w:rsidRDefault="002F484E" w:rsidP="008A42C8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5669E">
        <w:rPr>
          <w:rFonts w:ascii="仿宋" w:eastAsia="仿宋" w:hAnsi="仿宋" w:cs="宋体" w:hint="eastAsia"/>
          <w:sz w:val="32"/>
          <w:szCs w:val="32"/>
        </w:rPr>
        <w:t>审批要件：德化县自然资源局出具</w:t>
      </w:r>
      <w:r>
        <w:rPr>
          <w:rFonts w:ascii="仿宋" w:eastAsia="仿宋" w:hAnsi="仿宋" w:cs="宋体" w:hint="eastAsia"/>
          <w:sz w:val="32"/>
          <w:szCs w:val="32"/>
        </w:rPr>
        <w:t>的建设项目用地预审与选址</w:t>
      </w:r>
      <w:r w:rsidRPr="0005669E">
        <w:rPr>
          <w:rFonts w:ascii="仿宋" w:eastAsia="仿宋" w:hAnsi="仿宋" w:cs="宋体" w:hint="eastAsia"/>
          <w:sz w:val="32"/>
          <w:szCs w:val="32"/>
        </w:rPr>
        <w:t>意见</w:t>
      </w:r>
      <w:r w:rsidRPr="00DA388D">
        <w:rPr>
          <w:rFonts w:ascii="仿宋" w:eastAsia="仿宋" w:hAnsi="仿宋" w:cs="宋体" w:hint="eastAsia"/>
          <w:sz w:val="32"/>
          <w:szCs w:val="32"/>
        </w:rPr>
        <w:t>书（用字第</w:t>
      </w:r>
      <w:r>
        <w:rPr>
          <w:rFonts w:ascii="仿宋" w:eastAsia="仿宋" w:hAnsi="仿宋" w:cs="宋体" w:hint="eastAsia"/>
          <w:sz w:val="32"/>
          <w:szCs w:val="32"/>
        </w:rPr>
        <w:t>3505262024000</w:t>
      </w:r>
      <w:r w:rsidR="00CF2C26">
        <w:rPr>
          <w:rFonts w:ascii="仿宋" w:eastAsia="仿宋" w:hAnsi="仿宋" w:cs="宋体" w:hint="eastAsia"/>
          <w:sz w:val="32"/>
          <w:szCs w:val="32"/>
        </w:rPr>
        <w:t>34</w:t>
      </w:r>
      <w:r>
        <w:rPr>
          <w:rFonts w:ascii="仿宋" w:eastAsia="仿宋" w:hAnsi="仿宋" w:cs="宋体" w:hint="eastAsia"/>
          <w:sz w:val="32"/>
          <w:szCs w:val="32"/>
        </w:rPr>
        <w:t>号</w:t>
      </w:r>
      <w:r w:rsidRPr="00DA388D">
        <w:rPr>
          <w:rFonts w:ascii="仿宋" w:eastAsia="仿宋" w:hAnsi="仿宋" w:cs="宋体" w:hint="eastAsia"/>
          <w:sz w:val="32"/>
          <w:szCs w:val="32"/>
        </w:rPr>
        <w:t>）</w:t>
      </w:r>
      <w:r w:rsidRPr="0005669E">
        <w:rPr>
          <w:rFonts w:ascii="仿宋" w:eastAsia="仿宋" w:hAnsi="仿宋" w:cs="宋体" w:hint="eastAsia"/>
          <w:sz w:val="32"/>
          <w:szCs w:val="32"/>
        </w:rPr>
        <w:t>；</w:t>
      </w:r>
      <w:r w:rsidR="00A40E45">
        <w:rPr>
          <w:rFonts w:ascii="仿宋" w:eastAsia="仿宋" w:hAnsi="仿宋" w:cs="宋体" w:hint="eastAsia"/>
          <w:sz w:val="32"/>
          <w:szCs w:val="32"/>
        </w:rPr>
        <w:t>福建东图环境规划设计</w:t>
      </w:r>
      <w:r w:rsidRPr="0005669E">
        <w:rPr>
          <w:rFonts w:ascii="仿宋" w:eastAsia="仿宋" w:hAnsi="仿宋" w:cs="宋体" w:hint="eastAsia"/>
          <w:sz w:val="32"/>
          <w:szCs w:val="32"/>
        </w:rPr>
        <w:t>有限公司编制的《</w:t>
      </w:r>
      <w:r w:rsidR="00A40E45">
        <w:rPr>
          <w:rFonts w:ascii="仿宋_GB2312" w:eastAsia="仿宋_GB2312" w:hAnsi="仿宋_GB2312" w:cs="仿宋_GB2312" w:hint="eastAsia"/>
          <w:sz w:val="32"/>
          <w:szCs w:val="32"/>
        </w:rPr>
        <w:t>德化县2024年口袋公园</w:t>
      </w:r>
      <w:r w:rsidRPr="002F484E">
        <w:rPr>
          <w:rFonts w:ascii="仿宋" w:eastAsia="仿宋" w:hAnsi="仿宋" w:hint="eastAsia"/>
          <w:sz w:val="32"/>
          <w:szCs w:val="32"/>
        </w:rPr>
        <w:t>可行性研究报告</w:t>
      </w:r>
      <w:r w:rsidRPr="0005669E">
        <w:rPr>
          <w:rFonts w:ascii="仿宋" w:eastAsia="仿宋" w:hAnsi="仿宋" w:cs="宋体" w:hint="eastAsia"/>
          <w:sz w:val="32"/>
          <w:szCs w:val="32"/>
        </w:rPr>
        <w:t>》文本。</w:t>
      </w:r>
    </w:p>
    <w:p w:rsidR="009A2815" w:rsidRPr="002F484E" w:rsidRDefault="002F484E" w:rsidP="008A42C8">
      <w:pPr>
        <w:spacing w:line="56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请据此批复抓紧落实项目资金等前期工作，争取早日动工建设。</w:t>
      </w:r>
    </w:p>
    <w:p w:rsidR="001334DB" w:rsidRDefault="001334DB" w:rsidP="008A42C8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6C4895" w:rsidRDefault="001334DB" w:rsidP="008A42C8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2F484E"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年</w:t>
      </w:r>
      <w:r w:rsidR="00A40E45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 w:rsidR="002F484E">
        <w:rPr>
          <w:rFonts w:ascii="仿宋" w:eastAsia="仿宋" w:hAnsi="仿宋" w:hint="eastAsia"/>
          <w:sz w:val="32"/>
          <w:szCs w:val="32"/>
        </w:rPr>
        <w:t>3</w:t>
      </w:r>
      <w:r w:rsidR="00A40E45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日</w:t>
      </w:r>
    </w:p>
    <w:p w:rsidR="00DD468F" w:rsidRDefault="00DD468F" w:rsidP="008A42C8">
      <w:pPr>
        <w:tabs>
          <w:tab w:val="left" w:pos="8715"/>
        </w:tabs>
        <w:spacing w:line="560" w:lineRule="exact"/>
        <w:ind w:right="120"/>
        <w:rPr>
          <w:rFonts w:ascii="仿宋" w:eastAsia="仿宋" w:hAnsi="仿宋"/>
          <w:sz w:val="32"/>
          <w:szCs w:val="32"/>
        </w:rPr>
      </w:pPr>
    </w:p>
    <w:p w:rsidR="00865114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8A42C8" w:rsidRPr="00220305" w:rsidRDefault="008A42C8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E2087A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E2087A">
              <w:rPr>
                <w:rFonts w:ascii="仿宋" w:eastAsia="仿宋" w:hAnsi="仿宋" w:hint="eastAsia"/>
                <w:sz w:val="32"/>
                <w:szCs w:val="32"/>
              </w:rPr>
              <w:t>工信商务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8B17B0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EC" w:rsidRDefault="004334EC">
      <w:r>
        <w:separator/>
      </w:r>
    </w:p>
  </w:endnote>
  <w:endnote w:type="continuationSeparator" w:id="1">
    <w:p w:rsidR="004334EC" w:rsidRDefault="0043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9639D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9639D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2C8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EC" w:rsidRDefault="004334EC">
      <w:r>
        <w:separator/>
      </w:r>
    </w:p>
  </w:footnote>
  <w:footnote w:type="continuationSeparator" w:id="1">
    <w:p w:rsidR="004334EC" w:rsidRDefault="0043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639D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14C4"/>
    <w:rsid w:val="002C4C23"/>
    <w:rsid w:val="002C4DC5"/>
    <w:rsid w:val="002C625C"/>
    <w:rsid w:val="002D5076"/>
    <w:rsid w:val="002E0EE5"/>
    <w:rsid w:val="002F17FB"/>
    <w:rsid w:val="002F18B9"/>
    <w:rsid w:val="002F484E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34EC"/>
    <w:rsid w:val="00434410"/>
    <w:rsid w:val="00434C44"/>
    <w:rsid w:val="00435BA3"/>
    <w:rsid w:val="00440F07"/>
    <w:rsid w:val="00443084"/>
    <w:rsid w:val="004431AE"/>
    <w:rsid w:val="004507C9"/>
    <w:rsid w:val="00450BA9"/>
    <w:rsid w:val="00451D62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5AB3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74395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2C8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56E8A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0E45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2C26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967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110</Words>
  <Characters>633</Characters>
  <Application>Microsoft Office Word</Application>
  <DocSecurity>0</DocSecurity>
  <Lines>5</Lines>
  <Paragraphs>1</Paragraphs>
  <ScaleCrop>false</ScaleCrop>
  <Company>WwW.gUzHoU.nEt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微软用户</cp:lastModifiedBy>
  <cp:revision>25</cp:revision>
  <cp:lastPrinted>2023-12-11T02:26:00Z</cp:lastPrinted>
  <dcterms:created xsi:type="dcterms:W3CDTF">2023-11-07T03:45:00Z</dcterms:created>
  <dcterms:modified xsi:type="dcterms:W3CDTF">2024-09-30T06:32:00Z</dcterms:modified>
</cp:coreProperties>
</file>