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B0F16">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小标宋简体"/>
          <w:bCs/>
          <w:kern w:val="0"/>
          <w:sz w:val="44"/>
          <w:szCs w:val="44"/>
          <w:lang w:eastAsia="zh-CN"/>
        </w:rPr>
      </w:pPr>
    </w:p>
    <w:p w14:paraId="40FBDFEA">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方正小标宋简体"/>
          <w:bCs/>
          <w:kern w:val="0"/>
          <w:sz w:val="44"/>
          <w:szCs w:val="44"/>
        </w:rPr>
      </w:pPr>
    </w:p>
    <w:p w14:paraId="2D68500C">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eastAsia="方正小标宋简体"/>
          <w:bCs/>
          <w:kern w:val="0"/>
          <w:sz w:val="44"/>
          <w:szCs w:val="44"/>
        </w:rPr>
      </w:pPr>
    </w:p>
    <w:p w14:paraId="34998EEC">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小标宋简体"/>
          <w:bCs/>
          <w:kern w:val="0"/>
          <w:sz w:val="44"/>
          <w:szCs w:val="44"/>
        </w:rPr>
      </w:pPr>
    </w:p>
    <w:p w14:paraId="5F516639">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小标宋简体"/>
          <w:bCs/>
          <w:kern w:val="0"/>
          <w:sz w:val="44"/>
          <w:szCs w:val="44"/>
        </w:rPr>
      </w:pPr>
    </w:p>
    <w:p w14:paraId="54FA18F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eastAsia="方正小标宋简体"/>
          <w:bCs/>
          <w:kern w:val="0"/>
          <w:sz w:val="44"/>
          <w:szCs w:val="44"/>
        </w:rPr>
      </w:pPr>
    </w:p>
    <w:p w14:paraId="3AA8046B">
      <w:pPr>
        <w:widowControl/>
        <w:spacing w:line="540" w:lineRule="exact"/>
        <w:jc w:val="center"/>
        <w:rPr>
          <w:rFonts w:hint="default" w:ascii="仿宋_GB2312" w:eastAsia="仿宋_GB2312"/>
          <w:bCs/>
          <w:kern w:val="0"/>
          <w:sz w:val="32"/>
          <w:szCs w:val="32"/>
          <w:lang w:val="en-US" w:eastAsia="zh-CN"/>
        </w:rPr>
      </w:pPr>
      <w:r>
        <w:rPr>
          <w:rFonts w:hint="eastAsia" w:ascii="仿宋_GB2312" w:eastAsia="仿宋_GB2312"/>
          <w:bCs/>
          <w:kern w:val="0"/>
          <w:sz w:val="32"/>
          <w:szCs w:val="32"/>
        </w:rPr>
        <w:t>德</w:t>
      </w:r>
      <w:r>
        <w:rPr>
          <w:rFonts w:hint="eastAsia" w:ascii="仿宋_GB2312" w:eastAsia="仿宋_GB2312"/>
          <w:bCs/>
          <w:kern w:val="0"/>
          <w:sz w:val="32"/>
          <w:szCs w:val="32"/>
          <w:lang w:eastAsia="zh-CN"/>
        </w:rPr>
        <w:t>城管</w:t>
      </w:r>
      <w:r>
        <w:rPr>
          <w:rFonts w:hint="eastAsia" w:ascii="仿宋_GB2312" w:eastAsia="仿宋_GB2312"/>
          <w:bCs/>
          <w:kern w:val="0"/>
          <w:sz w:val="32"/>
          <w:szCs w:val="32"/>
          <w:lang w:val="en-US" w:eastAsia="zh-CN"/>
        </w:rPr>
        <w:t>执法</w:t>
      </w:r>
      <w:r>
        <w:rPr>
          <w:rFonts w:hint="eastAsia" w:ascii="仿宋_GB2312" w:eastAsia="仿宋_GB2312"/>
          <w:bCs/>
          <w:kern w:val="0"/>
          <w:sz w:val="32"/>
          <w:szCs w:val="32"/>
        </w:rPr>
        <w:t>〔20</w:t>
      </w:r>
      <w:r>
        <w:rPr>
          <w:rFonts w:hint="eastAsia" w:ascii="仿宋_GB2312" w:eastAsia="仿宋_GB2312"/>
          <w:bCs/>
          <w:kern w:val="0"/>
          <w:sz w:val="32"/>
          <w:szCs w:val="32"/>
          <w:lang w:val="en-US" w:eastAsia="zh-CN"/>
        </w:rPr>
        <w:t>24</w:t>
      </w:r>
      <w:r>
        <w:rPr>
          <w:rFonts w:hint="eastAsia" w:ascii="仿宋_GB2312" w:eastAsia="仿宋_GB2312"/>
          <w:bCs/>
          <w:kern w:val="0"/>
          <w:sz w:val="32"/>
          <w:szCs w:val="32"/>
        </w:rPr>
        <w:t>〕</w:t>
      </w:r>
      <w:r>
        <w:rPr>
          <w:rFonts w:hint="eastAsia" w:ascii="仿宋_GB2312" w:eastAsia="仿宋_GB2312"/>
          <w:bCs/>
          <w:kern w:val="0"/>
          <w:sz w:val="32"/>
          <w:szCs w:val="32"/>
          <w:lang w:val="en-US" w:eastAsia="zh-CN"/>
        </w:rPr>
        <w:t>41</w:t>
      </w:r>
      <w:r>
        <w:rPr>
          <w:rFonts w:hint="eastAsia" w:ascii="仿宋_GB2312" w:eastAsia="仿宋_GB2312"/>
          <w:bCs/>
          <w:kern w:val="0"/>
          <w:sz w:val="32"/>
          <w:szCs w:val="32"/>
        </w:rPr>
        <w:t>号</w:t>
      </w:r>
    </w:p>
    <w:p w14:paraId="08233A71">
      <w:pPr>
        <w:keepNext w:val="0"/>
        <w:keepLines w:val="0"/>
        <w:pageBreakBefore w:val="0"/>
        <w:widowControl w:val="0"/>
        <w:kinsoku/>
        <w:wordWrap/>
        <w:overflowPunct/>
        <w:topLinePunct w:val="0"/>
        <w:autoSpaceDE/>
        <w:autoSpaceDN/>
        <w:bidi w:val="0"/>
        <w:adjustRightInd/>
        <w:snapToGrid/>
        <w:spacing w:line="560" w:lineRule="exact"/>
        <w:textAlignment w:val="baseline"/>
        <w:rPr>
          <w:rFonts w:hint="eastAsia" w:ascii="宋体" w:hAnsi="宋体"/>
          <w:b/>
          <w:kern w:val="0"/>
          <w:sz w:val="44"/>
          <w:szCs w:val="44"/>
          <w:lang w:val="zh-CN"/>
        </w:rPr>
      </w:pPr>
    </w:p>
    <w:p w14:paraId="72BB6819">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方正小标宋简体" w:hAnsi="方正小标宋简体" w:eastAsia="方正小标宋简体" w:cs="方正小标宋简体"/>
          <w:b w:val="0"/>
          <w:bCs/>
          <w:sz w:val="36"/>
          <w:szCs w:val="36"/>
        </w:rPr>
      </w:pPr>
    </w:p>
    <w:p w14:paraId="437F7426">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德化</w:t>
      </w:r>
      <w:r>
        <w:rPr>
          <w:rFonts w:hint="eastAsia" w:ascii="方正小标宋简体" w:hAnsi="方正小标宋简体" w:eastAsia="方正小标宋简体" w:cs="方正小标宋简体"/>
          <w:sz w:val="44"/>
          <w:szCs w:val="44"/>
          <w:lang w:eastAsia="zh-CN"/>
        </w:rPr>
        <w:t>县城市管理和综合执法局</w:t>
      </w: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德化</w:t>
      </w: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城市建筑垃圾管理规定》的通知</w:t>
      </w:r>
    </w:p>
    <w:p w14:paraId="214E22C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08855AFE">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各乡镇人民政府、县</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有关单位：</w:t>
      </w:r>
    </w:p>
    <w:p w14:paraId="3807D1A6">
      <w:pPr>
        <w:pStyle w:val="6"/>
        <w:keepNext w:val="0"/>
        <w:keepLines w:val="0"/>
        <w:pageBreakBefore w:val="0"/>
        <w:widowControl w:val="0"/>
        <w:kinsoku/>
        <w:overflowPunct/>
        <w:topLinePunct w:val="0"/>
        <w:autoSpaceDE/>
        <w:autoSpaceDN/>
        <w:bidi w:val="0"/>
        <w:adjustRightInd w:val="0"/>
        <w:snapToGrid w:val="0"/>
        <w:spacing w:line="57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为加强城市建筑垃圾管理，完善监督管理机制，推进建筑垃圾源头减量和资源化利用，提升建筑垃圾治理水平，保护和改善生态环境，</w:t>
      </w:r>
      <w:r>
        <w:rPr>
          <w:rFonts w:hint="eastAsia" w:ascii="仿宋_GB2312" w:hAnsi="仿宋_GB2312" w:eastAsia="仿宋_GB2312" w:cs="仿宋_GB2312"/>
          <w:color w:val="auto"/>
          <w:sz w:val="32"/>
          <w:szCs w:val="32"/>
          <w:lang w:eastAsia="zh-CN"/>
        </w:rPr>
        <w:t>现将</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lang w:val="en-US" w:eastAsia="zh-CN"/>
        </w:rPr>
        <w:t>德化</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城市建筑垃圾管理规定</w:t>
      </w:r>
      <w:r>
        <w:rPr>
          <w:rFonts w:hint="eastAsia" w:ascii="仿宋_GB2312" w:hAnsi="仿宋_GB2312" w:eastAsia="仿宋_GB2312" w:cs="仿宋_GB2312"/>
          <w:sz w:val="32"/>
          <w:szCs w:val="32"/>
          <w:lang w:eastAsia="zh-CN"/>
        </w:rPr>
        <w:t>》印发给你们</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请认真贯彻执行</w:t>
      </w:r>
      <w:r>
        <w:rPr>
          <w:rFonts w:hint="eastAsia" w:ascii="仿宋_GB2312" w:hAnsi="仿宋_GB2312" w:eastAsia="仿宋_GB2312" w:cs="仿宋_GB2312"/>
          <w:color w:val="000000"/>
          <w:spacing w:val="10"/>
          <w:sz w:val="32"/>
          <w:szCs w:val="32"/>
        </w:rPr>
        <w:t>。</w:t>
      </w:r>
    </w:p>
    <w:p w14:paraId="722D2EF4">
      <w:pPr>
        <w:keepNext w:val="0"/>
        <w:keepLines w:val="0"/>
        <w:pageBreakBefore w:val="0"/>
        <w:widowControl w:val="0"/>
        <w:kinsoku/>
        <w:overflowPunct/>
        <w:topLinePunct w:val="0"/>
        <w:autoSpaceDE/>
        <w:autoSpaceDN/>
        <w:bidi w:val="0"/>
        <w:spacing w:line="570" w:lineRule="exact"/>
        <w:jc w:val="left"/>
        <w:textAlignment w:val="auto"/>
        <w:rPr>
          <w:rFonts w:hint="eastAsia" w:ascii="仿宋_GB2312" w:hAnsi="仿宋_GB2312" w:eastAsia="仿宋_GB2312" w:cs="仿宋_GB2312"/>
          <w:sz w:val="32"/>
          <w:szCs w:val="32"/>
          <w:lang w:eastAsia="zh-CN"/>
        </w:rPr>
      </w:pPr>
    </w:p>
    <w:p w14:paraId="1BA2496C">
      <w:pPr>
        <w:pStyle w:val="6"/>
        <w:keepNext w:val="0"/>
        <w:keepLines w:val="0"/>
        <w:pageBreakBefore w:val="0"/>
        <w:widowControl w:val="0"/>
        <w:kinsoku/>
        <w:overflowPunct/>
        <w:topLinePunct w:val="0"/>
        <w:autoSpaceDE/>
        <w:autoSpaceDN/>
        <w:bidi w:val="0"/>
        <w:spacing w:line="570" w:lineRule="exact"/>
        <w:textAlignment w:val="auto"/>
        <w:rPr>
          <w:rFonts w:hint="eastAsia"/>
          <w:lang w:eastAsia="zh-CN"/>
        </w:rPr>
      </w:pPr>
    </w:p>
    <w:p w14:paraId="63B2CE72">
      <w:pPr>
        <w:pStyle w:val="8"/>
        <w:keepNext w:val="0"/>
        <w:keepLines w:val="0"/>
        <w:pageBreakBefore w:val="0"/>
        <w:widowControl w:val="0"/>
        <w:kinsoku/>
        <w:wordWrap w:val="0"/>
        <w:overflowPunct/>
        <w:topLinePunct w:val="0"/>
        <w:autoSpaceDE/>
        <w:autoSpaceDN/>
        <w:bidi w:val="0"/>
        <w:adjustRightInd w:val="0"/>
        <w:snapToGrid w:val="0"/>
        <w:spacing w:line="570" w:lineRule="exact"/>
        <w:ind w:firstLine="64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德化县城市管理和综合执法局   </w:t>
      </w:r>
    </w:p>
    <w:p w14:paraId="48077B0E">
      <w:pPr>
        <w:keepNext w:val="0"/>
        <w:keepLines w:val="0"/>
        <w:pageBreakBefore w:val="0"/>
        <w:widowControl w:val="0"/>
        <w:kinsoku/>
        <w:wordWrap/>
        <w:overflowPunct/>
        <w:topLinePunct w:val="0"/>
        <w:autoSpaceDE/>
        <w:autoSpaceDN/>
        <w:bidi w:val="0"/>
        <w:adjustRightInd/>
        <w:snapToGrid/>
        <w:spacing w:line="570" w:lineRule="exact"/>
        <w:ind w:right="-58" w:firstLine="5120" w:firstLineChars="1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14:paraId="11132530">
      <w:pPr>
        <w:keepNext w:val="0"/>
        <w:keepLines w:val="0"/>
        <w:pageBreakBefore w:val="0"/>
        <w:widowControl w:val="0"/>
        <w:kinsoku/>
        <w:wordWrap/>
        <w:overflowPunct/>
        <w:topLinePunct w:val="0"/>
        <w:autoSpaceDE/>
        <w:autoSpaceDN/>
        <w:bidi w:val="0"/>
        <w:adjustRightInd/>
        <w:snapToGrid/>
        <w:spacing w:line="570" w:lineRule="exact"/>
        <w:ind w:right="-58"/>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此件主动公开</w:t>
      </w:r>
      <w:r>
        <w:rPr>
          <w:rFonts w:hint="eastAsia" w:ascii="仿宋_GB2312" w:hAnsi="仿宋_GB2312" w:eastAsia="仿宋_GB2312" w:cs="仿宋_GB2312"/>
          <w:sz w:val="32"/>
          <w:szCs w:val="32"/>
          <w:lang w:eastAsia="zh-CN"/>
        </w:rPr>
        <w:t>）</w:t>
      </w:r>
    </w:p>
    <w:p w14:paraId="327F2D6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德化县</w:t>
      </w:r>
      <w:r>
        <w:rPr>
          <w:rFonts w:hint="eastAsia" w:ascii="方正小标宋简体" w:hAnsi="方正小标宋简体" w:eastAsia="方正小标宋简体" w:cs="方正小标宋简体"/>
          <w:color w:val="auto"/>
          <w:sz w:val="44"/>
          <w:szCs w:val="44"/>
        </w:rPr>
        <w:t>城市建筑垃圾管理规定</w:t>
      </w:r>
    </w:p>
    <w:p w14:paraId="1D3B989C">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color w:val="auto"/>
        </w:rPr>
      </w:pPr>
    </w:p>
    <w:p w14:paraId="3DE331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强城市建筑垃圾管理，完善监督管理机制，推进建筑垃圾源头减量和资源化利用，提升建筑垃圾治理水平，保护和改善生态环境，根据《中华人民共和国固体废物污染环境防治法》《城市建筑垃圾管理规定》《福建省住房和城乡建设厅办公室关于进一步加强建筑垃圾规范化管理工作的通知》《泉州市市容和环境卫生管理条例》等法律法规及有关文件规定，结合本</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实际，制定本规定。</w:t>
      </w:r>
    </w:p>
    <w:p w14:paraId="2884B7D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4"/>
          <w:rFonts w:hint="eastAsia" w:ascii="黑体" w:hAnsi="黑体" w:eastAsia="黑体" w:cs="黑体"/>
          <w:color w:val="auto"/>
          <w:sz w:val="32"/>
          <w:szCs w:val="32"/>
        </w:rPr>
      </w:pPr>
      <w:r>
        <w:rPr>
          <w:rStyle w:val="14"/>
          <w:rFonts w:hint="eastAsia" w:ascii="黑体" w:hAnsi="黑体" w:eastAsia="黑体" w:cs="黑体"/>
          <w:color w:val="auto"/>
          <w:sz w:val="32"/>
          <w:szCs w:val="32"/>
        </w:rPr>
        <w:t>一、总则</w:t>
      </w:r>
    </w:p>
    <w:p w14:paraId="4DE6160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（一）</w:t>
      </w:r>
      <w:r>
        <w:rPr>
          <w:rFonts w:hint="eastAsia" w:ascii="仿宋_GB2312" w:hAnsi="仿宋_GB2312" w:eastAsia="仿宋_GB2312" w:cs="仿宋_GB2312"/>
          <w:color w:val="auto"/>
          <w:kern w:val="0"/>
          <w:sz w:val="32"/>
          <w:szCs w:val="32"/>
        </w:rPr>
        <w:t>本规定适用于本</w:t>
      </w:r>
      <w:r>
        <w:rPr>
          <w:rFonts w:hint="eastAsia" w:ascii="仿宋_GB2312" w:hAnsi="仿宋_GB2312" w:eastAsia="仿宋_GB2312" w:cs="仿宋_GB2312"/>
          <w:color w:val="auto"/>
          <w:kern w:val="0"/>
          <w:sz w:val="32"/>
          <w:szCs w:val="32"/>
          <w:lang w:eastAsia="zh-CN"/>
        </w:rPr>
        <w:t>县行政辖区</w:t>
      </w:r>
      <w:r>
        <w:rPr>
          <w:rFonts w:hint="eastAsia" w:ascii="仿宋_GB2312" w:hAnsi="仿宋_GB2312" w:eastAsia="仿宋_GB2312" w:cs="仿宋_GB2312"/>
          <w:color w:val="auto"/>
          <w:kern w:val="0"/>
          <w:sz w:val="32"/>
          <w:szCs w:val="32"/>
        </w:rPr>
        <w:t>内建筑垃圾的排放、中转、运输、消纳、利用等处置活动。</w:t>
      </w:r>
    </w:p>
    <w:p w14:paraId="3BEBF9D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（二）</w:t>
      </w:r>
      <w:r>
        <w:rPr>
          <w:rFonts w:hint="eastAsia" w:ascii="仿宋_GB2312" w:hAnsi="仿宋_GB2312" w:eastAsia="仿宋_GB2312" w:cs="仿宋_GB2312"/>
          <w:color w:val="auto"/>
          <w:kern w:val="0"/>
          <w:sz w:val="32"/>
          <w:szCs w:val="32"/>
        </w:rPr>
        <w:t>本规定所称建筑垃圾，是指建设单位、施工单位新建、改建、扩建和拆除各类建筑物、构筑物、管网等以及居民装饰装修房屋过程中所产生的弃土、弃料及其它废弃物，包括工程渣土、工程泥浆、工程垃圾、拆除垃圾和装修垃圾等，不包括经检验、鉴定为危险废物的建筑垃圾。</w:t>
      </w:r>
    </w:p>
    <w:p w14:paraId="5F12945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rPr>
        <w:t>（三）</w:t>
      </w:r>
      <w:r>
        <w:rPr>
          <w:rFonts w:hint="eastAsia" w:ascii="仿宋_GB2312" w:hAnsi="仿宋_GB2312" w:eastAsia="仿宋_GB2312" w:cs="仿宋_GB2312"/>
          <w:color w:val="auto"/>
          <w:kern w:val="0"/>
          <w:sz w:val="32"/>
          <w:szCs w:val="32"/>
        </w:rPr>
        <w:t>建筑垃圾处置实行减量化、资源化、无害化和谁产生、谁承担处置责任的原则</w:t>
      </w:r>
      <w:r>
        <w:rPr>
          <w:rFonts w:hint="eastAsia" w:ascii="仿宋_GB2312" w:hAnsi="仿宋_GB2312" w:eastAsia="仿宋_GB2312" w:cs="仿宋_GB2312"/>
          <w:color w:val="auto"/>
          <w:sz w:val="32"/>
          <w:szCs w:val="32"/>
        </w:rPr>
        <w:t>。</w:t>
      </w:r>
    </w:p>
    <w:p w14:paraId="25144CB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w:t>
      </w:r>
      <w:r>
        <w:rPr>
          <w:rFonts w:hint="eastAsia" w:ascii="仿宋_GB2312" w:hAnsi="仿宋_GB2312" w:eastAsia="仿宋_GB2312" w:cs="仿宋_GB2312"/>
          <w:color w:val="auto"/>
          <w:sz w:val="32"/>
          <w:szCs w:val="32"/>
        </w:rPr>
        <w:t>建筑垃圾处置实行全程监管制度，保证建筑垃圾产生量、运输量与消纳量一致。建筑垃圾处置监管自运输车辆离开施工现场时开始，到达预定消纳</w:t>
      </w:r>
      <w:r>
        <w:rPr>
          <w:rFonts w:hint="eastAsia" w:ascii="仿宋_GB2312" w:hAnsi="仿宋_GB2312" w:eastAsia="仿宋_GB2312" w:cs="仿宋_GB2312"/>
          <w:color w:val="auto"/>
          <w:sz w:val="32"/>
          <w:szCs w:val="32"/>
          <w:lang w:eastAsia="zh-CN"/>
        </w:rPr>
        <w:t>利用场所</w:t>
      </w:r>
      <w:r>
        <w:rPr>
          <w:rFonts w:hint="eastAsia" w:ascii="仿宋_GB2312" w:hAnsi="仿宋_GB2312" w:eastAsia="仿宋_GB2312" w:cs="仿宋_GB2312"/>
          <w:color w:val="auto"/>
          <w:sz w:val="32"/>
          <w:szCs w:val="32"/>
        </w:rPr>
        <w:t>时结束，相关信息分别由建设单位、施工单位、</w:t>
      </w:r>
      <w:r>
        <w:rPr>
          <w:rFonts w:hint="eastAsia" w:ascii="仿宋_GB2312" w:hAnsi="仿宋_GB2312" w:eastAsia="仿宋_GB2312" w:cs="仿宋_GB2312"/>
          <w:color w:val="auto"/>
          <w:sz w:val="32"/>
          <w:szCs w:val="32"/>
          <w:lang w:eastAsia="zh-CN"/>
        </w:rPr>
        <w:t>运输企业、</w:t>
      </w:r>
      <w:r>
        <w:rPr>
          <w:rFonts w:hint="eastAsia" w:ascii="仿宋_GB2312" w:hAnsi="仿宋_GB2312" w:eastAsia="仿宋_GB2312" w:cs="仿宋_GB2312"/>
          <w:color w:val="auto"/>
          <w:sz w:val="32"/>
          <w:szCs w:val="32"/>
        </w:rPr>
        <w:t>消纳</w:t>
      </w:r>
      <w:r>
        <w:rPr>
          <w:rFonts w:hint="eastAsia" w:ascii="仿宋_GB2312" w:hAnsi="仿宋_GB2312" w:eastAsia="仿宋_GB2312" w:cs="仿宋_GB2312"/>
          <w:color w:val="auto"/>
          <w:sz w:val="32"/>
          <w:szCs w:val="32"/>
          <w:lang w:eastAsia="zh-CN"/>
        </w:rPr>
        <w:t>利用单位</w:t>
      </w:r>
      <w:r>
        <w:rPr>
          <w:rFonts w:hint="eastAsia" w:ascii="仿宋_GB2312" w:hAnsi="仿宋_GB2312" w:eastAsia="仿宋_GB2312" w:cs="仿宋_GB2312"/>
          <w:color w:val="auto"/>
          <w:sz w:val="32"/>
          <w:szCs w:val="32"/>
        </w:rPr>
        <w:t>确认。</w:t>
      </w:r>
    </w:p>
    <w:p w14:paraId="615F705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施工</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消纳</w:t>
      </w:r>
      <w:r>
        <w:rPr>
          <w:rFonts w:hint="eastAsia" w:ascii="仿宋_GB2312" w:hAnsi="仿宋_GB2312" w:eastAsia="仿宋_GB2312" w:cs="仿宋_GB2312"/>
          <w:color w:val="auto"/>
          <w:sz w:val="32"/>
          <w:szCs w:val="32"/>
          <w:lang w:eastAsia="zh-CN"/>
        </w:rPr>
        <w:t>利用单位</w:t>
      </w:r>
      <w:r>
        <w:rPr>
          <w:rFonts w:hint="eastAsia" w:ascii="仿宋_GB2312" w:hAnsi="仿宋_GB2312" w:eastAsia="仿宋_GB2312" w:cs="仿宋_GB2312"/>
          <w:color w:val="auto"/>
          <w:sz w:val="32"/>
          <w:szCs w:val="32"/>
        </w:rPr>
        <w:t>应当建立消纳</w:t>
      </w:r>
      <w:r>
        <w:rPr>
          <w:rFonts w:hint="eastAsia" w:ascii="仿宋_GB2312" w:hAnsi="仿宋_GB2312" w:eastAsia="仿宋_GB2312" w:cs="仿宋_GB2312"/>
          <w:color w:val="auto"/>
          <w:sz w:val="32"/>
          <w:szCs w:val="32"/>
          <w:lang w:eastAsia="zh-CN"/>
        </w:rPr>
        <w:t>利用</w:t>
      </w:r>
      <w:r>
        <w:rPr>
          <w:rFonts w:hint="eastAsia" w:ascii="仿宋_GB2312" w:hAnsi="仿宋_GB2312" w:eastAsia="仿宋_GB2312" w:cs="仿宋_GB2312"/>
          <w:color w:val="auto"/>
          <w:sz w:val="32"/>
          <w:szCs w:val="32"/>
        </w:rPr>
        <w:t>管理台账制度;</w:t>
      </w:r>
      <w:r>
        <w:rPr>
          <w:rFonts w:hint="eastAsia" w:ascii="仿宋_GB2312" w:hAnsi="仿宋_GB2312" w:eastAsia="仿宋_GB2312" w:cs="仿宋_GB2312"/>
          <w:color w:val="auto"/>
          <w:sz w:val="32"/>
          <w:szCs w:val="32"/>
          <w:lang w:eastAsia="zh-CN"/>
        </w:rPr>
        <w:t>县城市管理和综合执法局</w:t>
      </w:r>
      <w:r>
        <w:rPr>
          <w:rFonts w:hint="eastAsia" w:ascii="仿宋_GB2312" w:hAnsi="仿宋_GB2312" w:eastAsia="仿宋_GB2312" w:cs="仿宋_GB2312"/>
          <w:color w:val="auto"/>
          <w:sz w:val="32"/>
          <w:szCs w:val="32"/>
        </w:rPr>
        <w:t>应当加强消纳</w:t>
      </w:r>
      <w:r>
        <w:rPr>
          <w:rFonts w:hint="eastAsia" w:ascii="仿宋_GB2312" w:hAnsi="仿宋_GB2312" w:eastAsia="仿宋_GB2312" w:cs="仿宋_GB2312"/>
          <w:color w:val="auto"/>
          <w:sz w:val="32"/>
          <w:szCs w:val="32"/>
          <w:lang w:eastAsia="zh-CN"/>
        </w:rPr>
        <w:t>利用</w:t>
      </w:r>
      <w:r>
        <w:rPr>
          <w:rFonts w:hint="eastAsia" w:ascii="仿宋_GB2312" w:hAnsi="仿宋_GB2312" w:eastAsia="仿宋_GB2312" w:cs="仿宋_GB2312"/>
          <w:color w:val="auto"/>
          <w:sz w:val="32"/>
          <w:szCs w:val="32"/>
        </w:rPr>
        <w:t>管理台账的监督。</w:t>
      </w:r>
    </w:p>
    <w:p w14:paraId="407225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shd w:val="clear" w:color="auto" w:fill="FFFFFF"/>
          <w:lang w:val="en-US" w:eastAsia="zh-CN" w:bidi="ar-SA"/>
        </w:rPr>
        <w:t>（五）</w:t>
      </w:r>
      <w:r>
        <w:rPr>
          <w:rFonts w:hint="eastAsia" w:ascii="仿宋_GB2312" w:hAnsi="仿宋_GB2312" w:eastAsia="仿宋_GB2312" w:cs="仿宋_GB2312"/>
          <w:color w:val="auto"/>
          <w:kern w:val="0"/>
          <w:sz w:val="32"/>
          <w:szCs w:val="32"/>
          <w:shd w:val="clear" w:color="auto" w:fill="FFFFFF"/>
          <w:lang w:val="en-US" w:eastAsia="zh-CN" w:bidi="ar-SA"/>
        </w:rPr>
        <w:t>处</w:t>
      </w:r>
      <w:r>
        <w:rPr>
          <w:rFonts w:hint="eastAsia" w:ascii="仿宋_GB2312" w:hAnsi="仿宋_GB2312" w:eastAsia="仿宋_GB2312" w:cs="仿宋_GB2312"/>
          <w:color w:val="auto"/>
          <w:sz w:val="32"/>
          <w:szCs w:val="32"/>
        </w:rPr>
        <w:t>置建筑垃圾的单位，应向</w:t>
      </w:r>
      <w:r>
        <w:rPr>
          <w:rFonts w:hint="eastAsia" w:ascii="仿宋_GB2312" w:hAnsi="仿宋_GB2312" w:eastAsia="仿宋_GB2312" w:cs="仿宋_GB2312"/>
          <w:color w:val="auto"/>
          <w:sz w:val="32"/>
          <w:szCs w:val="32"/>
          <w:lang w:eastAsia="zh-CN"/>
        </w:rPr>
        <w:t>县城市管理和综合执法局</w:t>
      </w:r>
      <w:r>
        <w:rPr>
          <w:rFonts w:hint="eastAsia" w:ascii="仿宋_GB2312" w:hAnsi="仿宋_GB2312" w:eastAsia="仿宋_GB2312" w:cs="仿宋_GB2312"/>
          <w:color w:val="auto"/>
          <w:sz w:val="32"/>
          <w:szCs w:val="32"/>
        </w:rPr>
        <w:t>提出建筑垃圾处置申请，经核准后方可进行处置。建筑垃圾处置核准条件应当符合《建设部关于纳入国务院决定的十五项行政许可的条件的规定》等相关要求。</w:t>
      </w:r>
    </w:p>
    <w:p w14:paraId="3820A65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shd w:val="clear" w:color="auto" w:fill="FFFFFF"/>
          <w:lang w:val="en-US" w:eastAsia="zh-CN" w:bidi="ar-SA"/>
        </w:rPr>
        <w:t>（六）</w:t>
      </w:r>
      <w:r>
        <w:rPr>
          <w:rFonts w:hint="eastAsia" w:ascii="仿宋_GB2312" w:hAnsi="仿宋_GB2312" w:eastAsia="仿宋_GB2312" w:cs="仿宋_GB2312"/>
          <w:color w:val="auto"/>
          <w:sz w:val="32"/>
          <w:szCs w:val="32"/>
          <w:lang w:eastAsia="zh-CN"/>
        </w:rPr>
        <w:t>县直各</w:t>
      </w:r>
      <w:r>
        <w:rPr>
          <w:rFonts w:hint="eastAsia" w:ascii="仿宋_GB2312" w:hAnsi="仿宋_GB2312" w:eastAsia="仿宋_GB2312" w:cs="仿宋_GB2312"/>
          <w:color w:val="auto"/>
          <w:sz w:val="32"/>
          <w:szCs w:val="32"/>
        </w:rPr>
        <w:t>相关职能部门</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履行</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职责</w:t>
      </w:r>
      <w:r>
        <w:rPr>
          <w:rFonts w:hint="eastAsia" w:ascii="仿宋_GB2312" w:hAnsi="仿宋_GB2312" w:eastAsia="仿宋_GB2312" w:cs="仿宋_GB2312"/>
          <w:color w:val="auto"/>
          <w:sz w:val="32"/>
          <w:szCs w:val="32"/>
          <w:lang w:eastAsia="zh-CN"/>
        </w:rPr>
        <w:t>，按照建筑垃圾资源化利用、建筑垃圾专项整治工作部署，</w:t>
      </w:r>
      <w:r>
        <w:rPr>
          <w:rFonts w:hint="eastAsia" w:ascii="仿宋_GB2312" w:hAnsi="仿宋_GB2312" w:eastAsia="仿宋_GB2312" w:cs="仿宋_GB2312"/>
          <w:color w:val="auto"/>
          <w:sz w:val="32"/>
          <w:szCs w:val="32"/>
        </w:rPr>
        <w:t>依照职能与分工要求，共同抓好建筑垃圾</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工作。</w:t>
      </w:r>
    </w:p>
    <w:p w14:paraId="2A51E5F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各乡镇应</w:t>
      </w:r>
      <w:r>
        <w:rPr>
          <w:rFonts w:hint="eastAsia" w:ascii="仿宋_GB2312" w:hAnsi="仿宋_GB2312" w:eastAsia="仿宋_GB2312" w:cs="仿宋_GB2312"/>
          <w:color w:val="auto"/>
          <w:sz w:val="32"/>
          <w:szCs w:val="32"/>
        </w:rPr>
        <w:t>将建筑垃圾管理工作经费纳入本级预算统筹安排</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所辖区域建筑垃圾处置的属地管理及协同配合工作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依据《德化县人民政府关于公布赋予乡镇人民政府部分行政执法事项清单的通知》（德政〔2022〕66号），行使</w:t>
      </w:r>
      <w:r>
        <w:rPr>
          <w:rFonts w:hint="eastAsia" w:ascii="仿宋_GB2312" w:hAnsi="仿宋_GB2312" w:eastAsia="仿宋_GB2312" w:cs="仿宋_GB2312"/>
          <w:color w:val="auto"/>
          <w:sz w:val="32"/>
          <w:szCs w:val="32"/>
          <w:lang w:eastAsia="zh-CN"/>
        </w:rPr>
        <w:t>违反建筑垃圾管理法规、部门规章的</w:t>
      </w:r>
      <w:r>
        <w:rPr>
          <w:rFonts w:hint="eastAsia" w:ascii="仿宋_GB2312" w:hAnsi="仿宋_GB2312" w:eastAsia="仿宋_GB2312" w:cs="仿宋_GB2312"/>
          <w:color w:val="auto"/>
          <w:sz w:val="32"/>
          <w:szCs w:val="32"/>
        </w:rPr>
        <w:t>行政处罚权及与行政处罚权有关的行政检查、行政强制措施。</w:t>
      </w:r>
    </w:p>
    <w:p w14:paraId="72DFFB9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shd w:val="clear" w:color="auto" w:fill="FFFFFF"/>
          <w:lang w:val="en-US" w:eastAsia="zh-CN" w:bidi="ar-SA"/>
        </w:rPr>
        <w:t>（七）</w:t>
      </w:r>
      <w:r>
        <w:rPr>
          <w:rFonts w:hint="eastAsia" w:ascii="仿宋_GB2312" w:hAnsi="仿宋_GB2312" w:eastAsia="仿宋_GB2312" w:cs="仿宋_GB2312"/>
          <w:color w:val="auto"/>
          <w:sz w:val="32"/>
          <w:szCs w:val="32"/>
        </w:rPr>
        <w:t>高速、铁路、电力、通信等部门应当加强本领域工程建设的建筑垃圾处置监管；重大项目的环境影响评价文件确定需要配套建设建筑垃圾消纳</w:t>
      </w:r>
      <w:r>
        <w:rPr>
          <w:rFonts w:hint="eastAsia" w:ascii="仿宋_GB2312" w:hAnsi="仿宋_GB2312" w:eastAsia="仿宋_GB2312" w:cs="仿宋_GB2312"/>
          <w:color w:val="auto"/>
          <w:sz w:val="32"/>
          <w:szCs w:val="32"/>
          <w:lang w:eastAsia="zh-CN"/>
        </w:rPr>
        <w:t>利用项目</w:t>
      </w:r>
      <w:r>
        <w:rPr>
          <w:rFonts w:hint="eastAsia" w:ascii="仿宋_GB2312" w:hAnsi="仿宋_GB2312" w:eastAsia="仿宋_GB2312" w:cs="仿宋_GB2312"/>
          <w:color w:val="auto"/>
          <w:sz w:val="32"/>
          <w:szCs w:val="32"/>
        </w:rPr>
        <w:t>等污染环境防治设施的，应当与主体工程同时设计、同时施工、同时投入使用，并督促落实安全文明施工措施。</w:t>
      </w:r>
    </w:p>
    <w:p w14:paraId="10A1BFB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4"/>
          <w:rFonts w:hint="eastAsia" w:ascii="黑体" w:hAnsi="黑体" w:eastAsia="黑体" w:cs="黑体"/>
          <w:color w:val="auto"/>
          <w:sz w:val="32"/>
          <w:szCs w:val="32"/>
        </w:rPr>
      </w:pPr>
      <w:r>
        <w:rPr>
          <w:rStyle w:val="14"/>
          <w:rFonts w:hint="eastAsia" w:ascii="黑体" w:hAnsi="黑体" w:eastAsia="黑体" w:cs="黑体"/>
          <w:color w:val="auto"/>
          <w:sz w:val="32"/>
          <w:szCs w:val="32"/>
        </w:rPr>
        <w:t>二、排放</w:t>
      </w:r>
    </w:p>
    <w:p w14:paraId="454F422B">
      <w:pPr>
        <w:pStyle w:val="16"/>
        <w:keepNext w:val="0"/>
        <w:keepLines w:val="0"/>
        <w:pageBreakBefore w:val="0"/>
        <w:widowControl w:val="0"/>
        <w:kinsoku/>
        <w:wordWrap/>
        <w:overflowPunct/>
        <w:topLinePunct w:val="0"/>
        <w:autoSpaceDE/>
        <w:autoSpaceDN/>
        <w:bidi w:val="0"/>
        <w:adjustRightInd/>
        <w:snapToGrid/>
        <w:spacing w:line="580" w:lineRule="exact"/>
        <w:ind w:firstLine="632"/>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lang w:val="en-US" w:eastAsia="zh-CN"/>
        </w:rPr>
        <w:t>居民自建住房、装饰装修房屋产生的建筑垃圾，应当在物业服务企业或者村（居）民委员会指导下，投放至装修垃圾投放管理责任人设置的或者是所在地乡镇指定的堆放场所。</w:t>
      </w:r>
    </w:p>
    <w:p w14:paraId="2A6BAD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shd w:val="clear" w:color="auto" w:fill="FFFFFF"/>
          <w:lang w:val="en-US" w:eastAsia="zh-CN" w:bidi="ar-SA"/>
        </w:rPr>
        <w:t>（二）</w:t>
      </w:r>
      <w:r>
        <w:rPr>
          <w:rFonts w:hint="eastAsia" w:ascii="仿宋_GB2312" w:hAnsi="仿宋_GB2312" w:eastAsia="仿宋_GB2312" w:cs="仿宋_GB2312"/>
          <w:color w:val="auto"/>
          <w:sz w:val="32"/>
          <w:szCs w:val="32"/>
        </w:rPr>
        <w:t>工程施工过程中产生的建筑垃圾，施工单位应当编制建筑垃圾处理方案，采取污染防治措施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鼓励施工单位，通过现场分类、运用移动式设备处理建筑垃圾，减少建筑垃圾出场量</w:t>
      </w:r>
      <w:r>
        <w:rPr>
          <w:rFonts w:hint="eastAsia" w:ascii="仿宋_GB2312" w:hAnsi="仿宋_GB2312" w:eastAsia="仿宋_GB2312" w:cs="仿宋_GB2312"/>
          <w:color w:val="auto"/>
          <w:sz w:val="32"/>
          <w:szCs w:val="32"/>
          <w:lang w:eastAsia="zh-CN"/>
        </w:rPr>
        <w:t>；建设、监理、施工及建筑垃圾运输单位应当加强建筑工地的现场管理，严格落实文明施工责任，依法依规及时处置施工过程中产生的建筑垃圾。</w:t>
      </w:r>
    </w:p>
    <w:p w14:paraId="7834CB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shd w:val="clear" w:color="auto" w:fill="FFFFFF"/>
          <w:lang w:val="en-US" w:eastAsia="zh-CN" w:bidi="ar-SA"/>
        </w:rPr>
        <w:t>（三）</w:t>
      </w:r>
      <w:r>
        <w:rPr>
          <w:rFonts w:hint="eastAsia" w:ascii="仿宋_GB2312" w:hAnsi="仿宋_GB2312" w:eastAsia="仿宋_GB2312" w:cs="仿宋_GB2312"/>
          <w:color w:val="auto"/>
          <w:sz w:val="32"/>
          <w:szCs w:val="32"/>
        </w:rPr>
        <w:t>因抢险、救灾等特殊情况需要紧急处置建筑垃圾的，建设单位或者施工单位应当在险情、灾情消除后三日内将建筑垃圾处置情况报告</w:t>
      </w:r>
      <w:r>
        <w:rPr>
          <w:rFonts w:hint="eastAsia" w:ascii="仿宋_GB2312" w:hAnsi="仿宋_GB2312" w:eastAsia="仿宋_GB2312" w:cs="仿宋_GB2312"/>
          <w:color w:val="auto"/>
          <w:sz w:val="32"/>
          <w:szCs w:val="32"/>
          <w:lang w:eastAsia="zh-CN"/>
        </w:rPr>
        <w:t>县城市管理和综合执法局</w:t>
      </w:r>
      <w:r>
        <w:rPr>
          <w:rFonts w:hint="eastAsia" w:ascii="仿宋_GB2312" w:hAnsi="仿宋_GB2312" w:eastAsia="仿宋_GB2312" w:cs="仿宋_GB2312"/>
          <w:color w:val="auto"/>
          <w:sz w:val="32"/>
          <w:szCs w:val="32"/>
        </w:rPr>
        <w:t>。</w:t>
      </w:r>
    </w:p>
    <w:p w14:paraId="52C77827">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shd w:val="clear" w:color="auto" w:fill="FFFFFF"/>
          <w:lang w:val="en-US" w:eastAsia="zh-CN" w:bidi="ar-SA"/>
        </w:rPr>
        <w:t>（四）</w:t>
      </w:r>
      <w:r>
        <w:rPr>
          <w:rFonts w:hint="eastAsia" w:ascii="仿宋_GB2312" w:hAnsi="仿宋_GB2312" w:eastAsia="仿宋_GB2312" w:cs="仿宋_GB2312"/>
          <w:color w:val="auto"/>
          <w:sz w:val="32"/>
          <w:szCs w:val="32"/>
        </w:rPr>
        <w:t>实行装修垃圾投放管理责任人制度。</w:t>
      </w:r>
    </w:p>
    <w:p w14:paraId="559B5ABA">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住宅小区由业主委托物业服务企业实施物业管理的，受委托的物业服务企业为责任人；未委托物业服务企业实施物业管理的，业主（或公租房的承租人）为责任人，住宅小区的产权人（或所有人）为责任人。</w:t>
      </w:r>
    </w:p>
    <w:p w14:paraId="590B1E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机关、企事业单位、社会团体等单位的办公和经营场所，委托物业服务企业实施物业管理的，受委托的物业服务企业为责任人；未委托物业服务企业实施物业管理的，单位为责任人。</w:t>
      </w:r>
    </w:p>
    <w:p w14:paraId="5F8C9E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需要办理施工许可手续的建设项目，建设单位是装修垃圾投放管理责任人。待建和停工工程的管理单位为责任人。</w:t>
      </w:r>
    </w:p>
    <w:p w14:paraId="73D5F07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按照上述条款仍不能确定管理责任人的，由所在地</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负责确定管理责任人。</w:t>
      </w:r>
    </w:p>
    <w:p w14:paraId="701F0F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shd w:val="clear" w:color="auto" w:fill="FFFFFF"/>
          <w:lang w:val="en-US" w:eastAsia="zh-CN" w:bidi="ar-SA"/>
        </w:rPr>
        <w:t>（五）</w:t>
      </w:r>
      <w:r>
        <w:rPr>
          <w:rFonts w:hint="eastAsia" w:ascii="仿宋_GB2312" w:hAnsi="仿宋_GB2312" w:eastAsia="仿宋_GB2312" w:cs="仿宋_GB2312"/>
          <w:color w:val="auto"/>
          <w:sz w:val="32"/>
          <w:szCs w:val="32"/>
        </w:rPr>
        <w:t>装修垃圾投放管理责任人应当履行下列义务：</w:t>
      </w:r>
    </w:p>
    <w:p w14:paraId="0F8184CE">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1.设置专门的装修垃圾堆放场所；</w:t>
      </w:r>
    </w:p>
    <w:p w14:paraId="65FE9453">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2.保持装修垃圾堆放场所干净整洁，采取措施防止扬尘污染；</w:t>
      </w:r>
    </w:p>
    <w:p w14:paraId="14DFB31E">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3.督促装修垃圾产生单位或个人不得将生活垃圾、危险废物混入装修垃圾堆放场所；</w:t>
      </w:r>
    </w:p>
    <w:p w14:paraId="48029B5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4.明确装修垃圾投放要求、投放时间、监督投诉方式等事项。</w:t>
      </w:r>
    </w:p>
    <w:p w14:paraId="6D6FBB56">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装修垃圾投放管理责任人确因客观条件限制无法设置装修垃圾临时堆放点的，应当告知所在地</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，由所在地</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负责指定装修垃圾堆放场所。</w:t>
      </w:r>
    </w:p>
    <w:p w14:paraId="52842201">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shd w:val="clear" w:color="auto" w:fill="FFFFFF"/>
          <w:lang w:val="en-US" w:eastAsia="zh-CN" w:bidi="ar-SA"/>
        </w:rPr>
        <w:t>（六）</w:t>
      </w:r>
      <w:r>
        <w:rPr>
          <w:rFonts w:hint="eastAsia" w:ascii="仿宋_GB2312" w:hAnsi="仿宋_GB2312" w:eastAsia="仿宋_GB2312" w:cs="仿宋_GB2312"/>
          <w:color w:val="auto"/>
          <w:sz w:val="32"/>
          <w:szCs w:val="32"/>
        </w:rPr>
        <w:t>装修垃圾产生单位或个人，在产生装修垃圾前，应向装修垃圾投放管理责任人报备。委托物业服务企业实施物业管理的，应与物业企业签订责任书；未委托物业服务企业实施物业管理的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6"/>
          <w:sz w:val="32"/>
          <w:szCs w:val="32"/>
        </w:rPr>
        <w:t>应与村（居）民委员会签订责任书</w:t>
      </w:r>
      <w:r>
        <w:rPr>
          <w:rFonts w:hint="eastAsia" w:ascii="仿宋_GB2312" w:hAnsi="仿宋_GB2312" w:eastAsia="仿宋_GB2312" w:cs="仿宋_GB2312"/>
          <w:color w:val="auto"/>
          <w:sz w:val="32"/>
          <w:szCs w:val="32"/>
        </w:rPr>
        <w:t>。</w:t>
      </w:r>
    </w:p>
    <w:p w14:paraId="2965370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4"/>
          <w:rFonts w:hint="eastAsia" w:ascii="黑体" w:hAnsi="黑体" w:eastAsia="黑体" w:cs="黑体"/>
          <w:color w:val="auto"/>
          <w:sz w:val="32"/>
          <w:szCs w:val="32"/>
        </w:rPr>
      </w:pPr>
      <w:r>
        <w:rPr>
          <w:rStyle w:val="14"/>
          <w:rFonts w:hint="eastAsia" w:ascii="黑体" w:hAnsi="黑体" w:eastAsia="黑体" w:cs="黑体"/>
          <w:color w:val="auto"/>
          <w:sz w:val="32"/>
          <w:szCs w:val="32"/>
          <w:lang w:eastAsia="zh-CN"/>
        </w:rPr>
        <w:t>三</w:t>
      </w:r>
      <w:r>
        <w:rPr>
          <w:rStyle w:val="14"/>
          <w:rFonts w:hint="eastAsia" w:ascii="黑体" w:hAnsi="黑体" w:eastAsia="黑体" w:cs="黑体"/>
          <w:color w:val="auto"/>
          <w:sz w:val="32"/>
          <w:szCs w:val="32"/>
        </w:rPr>
        <w:t>、中转及运输</w:t>
      </w:r>
    </w:p>
    <w:p w14:paraId="08AADAFB">
      <w:pPr>
        <w:pStyle w:val="16"/>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kern w:val="2"/>
          <w:sz w:val="32"/>
          <w:szCs w:val="32"/>
          <w:shd w:val="clear" w:color="auto" w:fill="auto"/>
          <w:lang w:val="en-US" w:eastAsia="zh-CN"/>
        </w:rPr>
      </w:pPr>
      <w:r>
        <w:rPr>
          <w:rFonts w:hint="eastAsia" w:ascii="楷体_GB2312" w:hAnsi="楷体_GB2312" w:eastAsia="楷体_GB2312" w:cs="楷体_GB2312"/>
          <w:color w:val="auto"/>
          <w:sz w:val="32"/>
          <w:szCs w:val="32"/>
          <w:lang w:val="en-US" w:eastAsia="zh-CN"/>
        </w:rPr>
        <w:t>（一）</w:t>
      </w:r>
      <w:r>
        <w:rPr>
          <w:rFonts w:hint="eastAsia" w:ascii="仿宋_GB2312" w:hAnsi="仿宋_GB2312" w:eastAsia="仿宋_GB2312" w:cs="仿宋_GB2312"/>
          <w:color w:val="auto"/>
          <w:kern w:val="2"/>
          <w:sz w:val="32"/>
          <w:szCs w:val="32"/>
          <w:shd w:val="clear" w:color="auto" w:fill="auto"/>
          <w:lang w:val="en-US" w:eastAsia="zh-CN"/>
        </w:rPr>
        <w:t>县城市管理和综合执法局应当建立或依托上级部门智能化监管平台，加强建筑垃圾处置全流程监督管理，并公开下列信息，接受社会监督：</w:t>
      </w:r>
    </w:p>
    <w:p w14:paraId="48239543">
      <w:pPr>
        <w:pStyle w:val="16"/>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kern w:val="2"/>
          <w:sz w:val="32"/>
          <w:szCs w:val="32"/>
          <w:shd w:val="clear" w:color="auto" w:fill="auto"/>
          <w:lang w:val="en-US" w:eastAsia="zh-CN"/>
        </w:rPr>
      </w:pPr>
      <w:r>
        <w:rPr>
          <w:rFonts w:hint="eastAsia" w:ascii="仿宋_GB2312" w:hAnsi="仿宋_GB2312" w:eastAsia="仿宋_GB2312" w:cs="仿宋_GB2312"/>
          <w:color w:val="auto"/>
          <w:kern w:val="2"/>
          <w:sz w:val="32"/>
          <w:szCs w:val="32"/>
          <w:shd w:val="clear" w:color="auto" w:fill="auto"/>
          <w:lang w:val="en-US" w:eastAsia="zh-CN"/>
        </w:rPr>
        <w:t>1.建筑垃圾处置核准信息；</w:t>
      </w:r>
    </w:p>
    <w:p w14:paraId="1F85272B">
      <w:pPr>
        <w:pStyle w:val="16"/>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kern w:val="2"/>
          <w:sz w:val="32"/>
          <w:szCs w:val="32"/>
          <w:shd w:val="clear" w:color="auto" w:fill="auto"/>
          <w:lang w:val="en-US" w:eastAsia="zh-CN"/>
        </w:rPr>
      </w:pPr>
      <w:r>
        <w:rPr>
          <w:rFonts w:hint="eastAsia" w:ascii="仿宋_GB2312" w:hAnsi="仿宋_GB2312" w:eastAsia="仿宋_GB2312" w:cs="仿宋_GB2312"/>
          <w:color w:val="auto"/>
          <w:kern w:val="2"/>
          <w:sz w:val="32"/>
          <w:szCs w:val="32"/>
          <w:shd w:val="clear" w:color="auto" w:fill="auto"/>
          <w:lang w:val="en-US" w:eastAsia="zh-CN"/>
        </w:rPr>
        <w:t>2.建筑垃圾运输企业、运输车辆等信息；</w:t>
      </w:r>
    </w:p>
    <w:p w14:paraId="45705317">
      <w:pPr>
        <w:pStyle w:val="16"/>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kern w:val="2"/>
          <w:sz w:val="32"/>
          <w:szCs w:val="32"/>
          <w:shd w:val="clear" w:color="auto" w:fill="auto"/>
          <w:lang w:val="en-US" w:eastAsia="zh-CN"/>
        </w:rPr>
      </w:pPr>
      <w:r>
        <w:rPr>
          <w:rFonts w:hint="eastAsia" w:ascii="仿宋_GB2312" w:hAnsi="仿宋_GB2312" w:eastAsia="仿宋_GB2312" w:cs="仿宋_GB2312"/>
          <w:color w:val="auto"/>
          <w:kern w:val="2"/>
          <w:sz w:val="32"/>
          <w:szCs w:val="32"/>
          <w:shd w:val="clear" w:color="auto" w:fill="auto"/>
          <w:lang w:val="en-US" w:eastAsia="zh-CN"/>
        </w:rPr>
        <w:t>3.建设单位、施工单位、运输企业、消纳利用单位处置建筑垃圾的不良记录和受到行政处罚信息；</w:t>
      </w:r>
    </w:p>
    <w:p w14:paraId="2168CF3C">
      <w:pPr>
        <w:pStyle w:val="16"/>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color="auto" w:fill="auto"/>
          <w:lang w:val="en-US" w:eastAsia="zh-CN"/>
        </w:rPr>
        <w:t>4.其他监督管理的信息。</w:t>
      </w:r>
    </w:p>
    <w:p w14:paraId="3C8062E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shd w:val="clear" w:color="auto" w:fill="FFFFFF"/>
          <w:lang w:val="en-US" w:eastAsia="zh-CN" w:bidi="ar-SA"/>
        </w:rPr>
        <w:t>（二）</w:t>
      </w:r>
      <w:r>
        <w:rPr>
          <w:rFonts w:hint="eastAsia" w:ascii="仿宋_GB2312" w:hAnsi="仿宋_GB2312" w:eastAsia="仿宋_GB2312" w:cs="仿宋_GB2312"/>
          <w:color w:val="auto"/>
          <w:sz w:val="32"/>
          <w:szCs w:val="32"/>
        </w:rPr>
        <w:t>单位、个人处置建筑垃圾的，应委托已取得相关审批手续的运输服务企业清运，不得将建筑垃圾交给个人或未取得相关审批手续的企业运输。</w:t>
      </w:r>
    </w:p>
    <w:p w14:paraId="5D7C20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shd w:val="clear" w:color="auto" w:fill="FFFFFF"/>
          <w:lang w:val="en-US" w:eastAsia="zh-CN" w:bidi="ar-SA"/>
        </w:rPr>
        <w:t>（三）</w:t>
      </w:r>
      <w:r>
        <w:rPr>
          <w:rFonts w:hint="eastAsia" w:ascii="仿宋_GB2312" w:hAnsi="仿宋_GB2312" w:eastAsia="仿宋_GB2312" w:cs="仿宋_GB2312"/>
          <w:color w:val="auto"/>
          <w:sz w:val="32"/>
          <w:szCs w:val="32"/>
        </w:rPr>
        <w:t>建筑垃圾运输</w:t>
      </w:r>
      <w:r>
        <w:rPr>
          <w:rFonts w:hint="eastAsia" w:ascii="仿宋_GB2312" w:hAnsi="仿宋_GB2312" w:eastAsia="仿宋_GB2312" w:cs="仿宋_GB2312"/>
          <w:b w:val="0"/>
          <w:bCs w:val="0"/>
          <w:color w:val="auto"/>
          <w:sz w:val="32"/>
          <w:szCs w:val="32"/>
        </w:rPr>
        <w:t>前，应当登录</w:t>
      </w:r>
      <w:r>
        <w:rPr>
          <w:rFonts w:hint="eastAsia" w:ascii="仿宋_GB2312" w:hAnsi="仿宋_GB2312" w:eastAsia="仿宋_GB2312" w:cs="仿宋_GB2312"/>
          <w:b w:val="0"/>
          <w:bCs w:val="0"/>
          <w:color w:val="auto"/>
          <w:sz w:val="32"/>
          <w:szCs w:val="32"/>
          <w:lang w:val="en-US" w:eastAsia="zh-CN"/>
        </w:rPr>
        <w:t>泉州市</w:t>
      </w:r>
      <w:r>
        <w:rPr>
          <w:rFonts w:hint="eastAsia" w:ascii="仿宋_GB2312" w:hAnsi="仿宋_GB2312" w:eastAsia="仿宋_GB2312" w:cs="仿宋_GB2312"/>
          <w:b w:val="0"/>
          <w:bCs w:val="0"/>
          <w:color w:val="auto"/>
          <w:sz w:val="32"/>
          <w:szCs w:val="32"/>
          <w:lang w:eastAsia="zh-CN"/>
        </w:rPr>
        <w:t>工程运输车辆等管控</w:t>
      </w:r>
      <w:r>
        <w:rPr>
          <w:rFonts w:hint="eastAsia" w:ascii="仿宋_GB2312" w:hAnsi="仿宋_GB2312" w:eastAsia="仿宋_GB2312" w:cs="仿宋_GB2312"/>
          <w:b w:val="0"/>
          <w:bCs w:val="0"/>
          <w:color w:val="auto"/>
          <w:sz w:val="32"/>
          <w:szCs w:val="32"/>
        </w:rPr>
        <w:t>平台</w:t>
      </w:r>
      <w:r>
        <w:rPr>
          <w:rFonts w:hint="eastAsia" w:ascii="仿宋_GB2312" w:hAnsi="仿宋_GB2312" w:eastAsia="仿宋_GB2312" w:cs="仿宋_GB2312"/>
          <w:b w:val="0"/>
          <w:bCs w:val="0"/>
          <w:color w:val="auto"/>
          <w:sz w:val="32"/>
          <w:szCs w:val="32"/>
          <w:lang w:val="en-US" w:eastAsia="zh-CN"/>
        </w:rPr>
        <w:t>或德化县垃圾回收转运管理系统平台</w:t>
      </w:r>
      <w:r>
        <w:rPr>
          <w:rFonts w:hint="eastAsia" w:ascii="仿宋_GB2312" w:hAnsi="仿宋_GB2312" w:eastAsia="仿宋_GB2312" w:cs="仿宋_GB2312"/>
          <w:b w:val="0"/>
          <w:bCs w:val="0"/>
          <w:color w:val="auto"/>
          <w:sz w:val="32"/>
          <w:szCs w:val="32"/>
        </w:rPr>
        <w:t>，将工程项目名称、建筑垃圾种类和数量、消纳</w:t>
      </w:r>
      <w:r>
        <w:rPr>
          <w:rFonts w:hint="eastAsia" w:ascii="仿宋_GB2312" w:hAnsi="仿宋_GB2312" w:eastAsia="仿宋_GB2312" w:cs="仿宋_GB2312"/>
          <w:b w:val="0"/>
          <w:bCs w:val="0"/>
          <w:color w:val="auto"/>
          <w:sz w:val="32"/>
          <w:szCs w:val="32"/>
          <w:lang w:eastAsia="zh-CN"/>
        </w:rPr>
        <w:t>利用</w:t>
      </w:r>
      <w:r>
        <w:rPr>
          <w:rFonts w:hint="eastAsia" w:ascii="仿宋_GB2312" w:hAnsi="仿宋_GB2312" w:eastAsia="仿宋_GB2312" w:cs="仿宋_GB2312"/>
          <w:b w:val="0"/>
          <w:bCs w:val="0"/>
          <w:color w:val="auto"/>
          <w:sz w:val="32"/>
          <w:szCs w:val="32"/>
        </w:rPr>
        <w:t>场</w:t>
      </w:r>
      <w:r>
        <w:rPr>
          <w:rFonts w:hint="eastAsia" w:ascii="仿宋_GB2312" w:hAnsi="仿宋_GB2312" w:eastAsia="仿宋_GB2312" w:cs="仿宋_GB2312"/>
          <w:b w:val="0"/>
          <w:bCs w:val="0"/>
          <w:color w:val="auto"/>
          <w:sz w:val="32"/>
          <w:szCs w:val="32"/>
          <w:lang w:eastAsia="zh-CN"/>
        </w:rPr>
        <w:t>所</w:t>
      </w:r>
      <w:r>
        <w:rPr>
          <w:rFonts w:hint="eastAsia" w:ascii="仿宋_GB2312" w:hAnsi="仿宋_GB2312" w:eastAsia="仿宋_GB2312" w:cs="仿宋_GB2312"/>
          <w:b w:val="0"/>
          <w:bCs w:val="0"/>
          <w:color w:val="auto"/>
          <w:sz w:val="32"/>
          <w:szCs w:val="32"/>
        </w:rPr>
        <w:t>、车辆信息等</w:t>
      </w:r>
      <w:r>
        <w:rPr>
          <w:rFonts w:hint="eastAsia" w:ascii="仿宋_GB2312" w:hAnsi="仿宋_GB2312" w:eastAsia="仿宋_GB2312" w:cs="仿宋_GB2312"/>
          <w:color w:val="auto"/>
          <w:sz w:val="32"/>
          <w:szCs w:val="32"/>
        </w:rPr>
        <w:t>事项申报备案，并按照</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公安交警</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指定的时间、路线运输。</w:t>
      </w:r>
    </w:p>
    <w:p w14:paraId="5E353766">
      <w:pPr>
        <w:pStyle w:val="16"/>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（四）</w:t>
      </w:r>
      <w:r>
        <w:rPr>
          <w:rFonts w:hint="eastAsia" w:ascii="仿宋_GB2312" w:hAnsi="仿宋_GB2312" w:eastAsia="仿宋_GB2312" w:cs="仿宋_GB2312"/>
          <w:color w:val="auto"/>
          <w:sz w:val="32"/>
          <w:szCs w:val="32"/>
          <w:lang w:eastAsia="zh-CN"/>
        </w:rPr>
        <w:t>各乡镇应当根据实际，规划建设或指定可容纳本辖区建筑垃圾排放的中转场站或消纳利用场所。</w:t>
      </w:r>
    </w:p>
    <w:p w14:paraId="330F626F">
      <w:pPr>
        <w:pStyle w:val="16"/>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建筑垃圾中转场站应设置明显标志标识，采取围蔽、覆盖、排水、降尘等</w:t>
      </w:r>
      <w:r>
        <w:rPr>
          <w:rFonts w:hint="eastAsia" w:ascii="仿宋_GB2312" w:hAnsi="仿宋_GB2312" w:eastAsia="仿宋_GB2312" w:cs="仿宋_GB2312"/>
          <w:color w:val="auto"/>
          <w:sz w:val="32"/>
          <w:szCs w:val="32"/>
          <w:lang w:val="en-US" w:eastAsia="zh-CN"/>
        </w:rPr>
        <w:t>环境污染防治措施</w:t>
      </w:r>
      <w:r>
        <w:rPr>
          <w:rFonts w:hint="eastAsia" w:ascii="仿宋_GB2312" w:hAnsi="仿宋_GB2312" w:eastAsia="仿宋_GB2312" w:cs="仿宋_GB2312"/>
          <w:color w:val="auto"/>
          <w:sz w:val="32"/>
          <w:szCs w:val="32"/>
          <w:lang w:eastAsia="zh-CN"/>
        </w:rPr>
        <w:t>，配套称重、装卸机械、视频监控等设施，建立日常管理制度，做好车辆进出台账登记管理等工作。</w:t>
      </w:r>
    </w:p>
    <w:p w14:paraId="73D41D46">
      <w:pPr>
        <w:pStyle w:val="16"/>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（五）</w:t>
      </w:r>
      <w:r>
        <w:rPr>
          <w:rFonts w:hint="eastAsia" w:ascii="仿宋_GB2312" w:hAnsi="仿宋_GB2312" w:eastAsia="仿宋_GB2312" w:cs="仿宋_GB2312"/>
          <w:color w:val="auto"/>
          <w:sz w:val="32"/>
          <w:szCs w:val="32"/>
          <w:lang w:val="en-US" w:eastAsia="zh-CN"/>
        </w:rPr>
        <w:t>建筑垃圾运输企业</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val="en-US" w:eastAsia="zh-CN"/>
        </w:rPr>
        <w:t>车辆承运建筑垃圾，应当符合下列规定：</w:t>
      </w:r>
    </w:p>
    <w:p w14:paraId="260EE13B">
      <w:pPr>
        <w:pStyle w:val="16"/>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运输企业</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依法取得《道路运输经营许可证》；</w:t>
      </w:r>
    </w:p>
    <w:p w14:paraId="06F6C054">
      <w:pPr>
        <w:pStyle w:val="16"/>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2.车辆运输建筑垃圾时，必须随车</w:t>
      </w:r>
      <w:r>
        <w:rPr>
          <w:rFonts w:hint="eastAsia" w:ascii="仿宋_GB2312" w:hAnsi="仿宋_GB2312" w:eastAsia="仿宋_GB2312" w:cs="仿宋_GB2312"/>
          <w:color w:val="auto"/>
          <w:sz w:val="32"/>
          <w:szCs w:val="32"/>
          <w:lang w:eastAsia="zh-CN"/>
        </w:rPr>
        <w:t>携带</w:t>
      </w:r>
      <w:r>
        <w:rPr>
          <w:rFonts w:hint="eastAsia" w:ascii="仿宋_GB2312" w:hAnsi="仿宋_GB2312" w:eastAsia="仿宋_GB2312" w:cs="仿宋_GB2312"/>
          <w:color w:val="auto"/>
          <w:sz w:val="32"/>
          <w:szCs w:val="32"/>
        </w:rPr>
        <w:t>运输路线牌</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建筑垃圾处置许可证，</w:t>
      </w:r>
      <w:r>
        <w:rPr>
          <w:rFonts w:hint="eastAsia" w:ascii="仿宋_GB2312" w:hAnsi="仿宋_GB2312" w:eastAsia="仿宋_GB2312" w:cs="仿宋_GB2312"/>
          <w:color w:val="auto"/>
          <w:sz w:val="32"/>
          <w:szCs w:val="32"/>
          <w:lang w:val="en-US" w:eastAsia="zh-CN"/>
        </w:rPr>
        <w:t>按照指定的时间、路线及地点，运输和卸放建筑垃圾</w:t>
      </w:r>
      <w:r>
        <w:rPr>
          <w:rFonts w:hint="eastAsia" w:ascii="仿宋_GB2312" w:hAnsi="仿宋_GB2312" w:eastAsia="仿宋_GB2312" w:cs="仿宋_GB2312"/>
          <w:color w:val="auto"/>
          <w:sz w:val="32"/>
          <w:szCs w:val="32"/>
          <w:lang w:eastAsia="zh-CN"/>
        </w:rPr>
        <w:t>；</w:t>
      </w:r>
    </w:p>
    <w:p w14:paraId="0A9815F2">
      <w:pPr>
        <w:pStyle w:val="16"/>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3.车辆货厢厢体顶盖应使用硬质密闭或篷布密封装置，</w:t>
      </w:r>
      <w:r>
        <w:rPr>
          <w:rFonts w:hint="eastAsia" w:ascii="仿宋_GB2312" w:hAnsi="仿宋_GB2312" w:eastAsia="仿宋_GB2312" w:cs="仿宋_GB2312"/>
          <w:bCs/>
          <w:color w:val="auto"/>
          <w:sz w:val="32"/>
          <w:szCs w:val="32"/>
        </w:rPr>
        <w:t>不得超出货厢栏板高度，</w:t>
      </w:r>
      <w:r>
        <w:rPr>
          <w:rFonts w:hint="eastAsia" w:ascii="仿宋_GB2312" w:hAnsi="仿宋_GB2312" w:eastAsia="仿宋_GB2312" w:cs="仿宋_GB2312"/>
          <w:color w:val="auto"/>
          <w:sz w:val="32"/>
          <w:szCs w:val="32"/>
        </w:rPr>
        <w:t>开启、关闭应灵活平稳，厢体底部应有防渗措施，整体密封性能良好，确保运输时不外溢</w:t>
      </w:r>
      <w:r>
        <w:rPr>
          <w:rFonts w:hint="eastAsia" w:ascii="仿宋_GB2312" w:hAnsi="仿宋_GB2312" w:eastAsia="仿宋_GB2312" w:cs="仿宋_GB2312"/>
          <w:color w:val="auto"/>
          <w:sz w:val="32"/>
          <w:szCs w:val="32"/>
          <w:lang w:eastAsia="zh-CN"/>
        </w:rPr>
        <w:t>；</w:t>
      </w:r>
    </w:p>
    <w:p w14:paraId="75E3A68F">
      <w:pPr>
        <w:pStyle w:val="16"/>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4.车辆</w:t>
      </w:r>
      <w:r>
        <w:rPr>
          <w:rFonts w:hint="eastAsia" w:ascii="仿宋_GB2312" w:hAnsi="仿宋_GB2312" w:eastAsia="仿宋_GB2312" w:cs="仿宋_GB2312"/>
          <w:color w:val="auto"/>
          <w:sz w:val="32"/>
          <w:szCs w:val="32"/>
          <w:lang w:val="en-US" w:eastAsia="zh-CN"/>
        </w:rPr>
        <w:t>安装符合国家标准的行驶及装卸记录仪、定位终端设备并保持正常使用；</w:t>
      </w:r>
    </w:p>
    <w:p w14:paraId="2293795F">
      <w:pPr>
        <w:pStyle w:val="16"/>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遵守道路通行规定，不得超载、超限、超速行驶；</w:t>
      </w:r>
    </w:p>
    <w:p w14:paraId="14177F12">
      <w:pPr>
        <w:pStyle w:val="16"/>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法律、法规、规章的其他规定。</w:t>
      </w:r>
    </w:p>
    <w:p w14:paraId="708F0F6C">
      <w:pPr>
        <w:pStyle w:val="16"/>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六</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lang w:val="en-US" w:eastAsia="zh-CN"/>
        </w:rPr>
        <w:t>建筑垃圾运输企业应</w:t>
      </w:r>
      <w:bookmarkStart w:id="0" w:name="_GoBack"/>
      <w:bookmarkEnd w:id="0"/>
      <w:r>
        <w:rPr>
          <w:rFonts w:hint="eastAsia" w:ascii="仿宋_GB2312" w:hAnsi="仿宋_GB2312" w:eastAsia="仿宋_GB2312" w:cs="仿宋_GB2312"/>
          <w:color w:val="auto"/>
          <w:sz w:val="32"/>
          <w:szCs w:val="32"/>
          <w:lang w:val="en-US" w:eastAsia="zh-CN"/>
        </w:rPr>
        <w:t>当建立健全建筑垃圾运输车辆安全管理和运输规范等制度，对所属运输车辆及驾驶员实行动态管理，加强运输车辆维修养护和驾驶员培训，保证运输安全规范。</w:t>
      </w:r>
    </w:p>
    <w:p w14:paraId="703147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4"/>
          <w:rFonts w:hint="eastAsia" w:ascii="黑体" w:hAnsi="黑体" w:eastAsia="黑体" w:cs="黑体"/>
          <w:color w:val="auto"/>
          <w:sz w:val="32"/>
          <w:szCs w:val="32"/>
        </w:rPr>
      </w:pPr>
      <w:r>
        <w:rPr>
          <w:rStyle w:val="14"/>
          <w:rFonts w:hint="eastAsia" w:ascii="黑体" w:hAnsi="黑体" w:eastAsia="黑体" w:cs="黑体"/>
          <w:color w:val="auto"/>
          <w:sz w:val="32"/>
          <w:szCs w:val="32"/>
          <w:lang w:eastAsia="zh-CN"/>
        </w:rPr>
        <w:t>四</w:t>
      </w:r>
      <w:r>
        <w:rPr>
          <w:rStyle w:val="14"/>
          <w:rFonts w:hint="eastAsia" w:ascii="黑体" w:hAnsi="黑体" w:eastAsia="黑体" w:cs="黑体"/>
          <w:color w:val="auto"/>
          <w:sz w:val="32"/>
          <w:szCs w:val="32"/>
        </w:rPr>
        <w:t>、消纳利用</w:t>
      </w:r>
    </w:p>
    <w:p w14:paraId="06F95514">
      <w:pPr>
        <w:pStyle w:val="16"/>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 建筑垃圾</w:t>
      </w:r>
      <w:r>
        <w:rPr>
          <w:rFonts w:hint="eastAsia" w:ascii="仿宋_GB2312" w:hAnsi="仿宋_GB2312" w:eastAsia="仿宋_GB2312" w:cs="仿宋_GB2312"/>
          <w:color w:val="auto"/>
          <w:sz w:val="32"/>
          <w:szCs w:val="32"/>
          <w:lang w:val="en-US" w:eastAsia="zh-CN"/>
        </w:rPr>
        <w:t>消纳利用单位</w:t>
      </w:r>
      <w:r>
        <w:rPr>
          <w:rFonts w:hint="eastAsia" w:ascii="仿宋_GB2312" w:hAnsi="仿宋_GB2312" w:eastAsia="仿宋_GB2312" w:cs="仿宋_GB2312"/>
          <w:color w:val="auto"/>
          <w:sz w:val="32"/>
          <w:szCs w:val="32"/>
        </w:rPr>
        <w:t>应当依法向</w:t>
      </w:r>
      <w:r>
        <w:rPr>
          <w:rFonts w:hint="eastAsia" w:ascii="仿宋_GB2312" w:hAnsi="仿宋_GB2312" w:eastAsia="仿宋_GB2312" w:cs="仿宋_GB2312"/>
          <w:color w:val="auto"/>
          <w:sz w:val="32"/>
          <w:szCs w:val="32"/>
          <w:lang w:eastAsia="zh-CN"/>
        </w:rPr>
        <w:t>发改、</w:t>
      </w:r>
      <w:r>
        <w:rPr>
          <w:rFonts w:hint="eastAsia" w:ascii="仿宋_GB2312" w:hAnsi="仿宋_GB2312" w:eastAsia="仿宋_GB2312" w:cs="仿宋_GB2312"/>
          <w:color w:val="auto"/>
          <w:sz w:val="32"/>
          <w:szCs w:val="32"/>
        </w:rPr>
        <w:t>自然资源、林业、住建、水利、生态环境</w:t>
      </w:r>
      <w:r>
        <w:rPr>
          <w:rFonts w:hint="eastAsia" w:ascii="仿宋_GB2312" w:hAnsi="仿宋_GB2312" w:eastAsia="仿宋_GB2312" w:cs="仿宋_GB2312"/>
          <w:color w:val="auto"/>
          <w:sz w:val="32"/>
          <w:szCs w:val="32"/>
          <w:lang w:eastAsia="zh-CN"/>
        </w:rPr>
        <w:t>、城管执法</w:t>
      </w:r>
      <w:r>
        <w:rPr>
          <w:rFonts w:hint="eastAsia" w:ascii="仿宋_GB2312" w:hAnsi="仿宋_GB2312" w:eastAsia="仿宋_GB2312" w:cs="仿宋_GB2312"/>
          <w:color w:val="auto"/>
          <w:sz w:val="32"/>
          <w:szCs w:val="32"/>
        </w:rPr>
        <w:t>等有关行政主管部门办理相关手续。</w:t>
      </w:r>
    </w:p>
    <w:p w14:paraId="3E36A22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shd w:val="clear" w:color="auto" w:fill="FFFFFF"/>
          <w:lang w:val="en-US" w:eastAsia="zh-CN" w:bidi="ar-SA"/>
        </w:rPr>
        <w:t>（二）</w:t>
      </w:r>
      <w:r>
        <w:rPr>
          <w:rFonts w:hint="eastAsia" w:ascii="仿宋_GB2312" w:hAnsi="仿宋_GB2312" w:eastAsia="仿宋_GB2312" w:cs="仿宋_GB2312"/>
          <w:color w:val="auto"/>
          <w:sz w:val="32"/>
          <w:szCs w:val="32"/>
        </w:rPr>
        <w:t>积极引导国有企业、社会资本参与建设和经营建筑垃圾资源化</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w:t>
      </w:r>
    </w:p>
    <w:p w14:paraId="09C8478A">
      <w:pPr>
        <w:pStyle w:val="16"/>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（三）</w:t>
      </w:r>
      <w:r>
        <w:rPr>
          <w:rFonts w:hint="eastAsia" w:ascii="仿宋_GB2312" w:hAnsi="仿宋_GB2312" w:eastAsia="仿宋_GB2312" w:cs="仿宋_GB2312"/>
          <w:color w:val="auto"/>
          <w:sz w:val="32"/>
          <w:szCs w:val="32"/>
          <w:lang w:val="en-US" w:eastAsia="zh-CN"/>
        </w:rPr>
        <w:t>建筑垃圾消纳利用单位应当符合下列规定：</w:t>
      </w:r>
    </w:p>
    <w:p w14:paraId="13667065">
      <w:pPr>
        <w:pStyle w:val="16"/>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配备称重、装卸机械、视频监控等设施</w:t>
      </w:r>
      <w:r>
        <w:rPr>
          <w:rFonts w:hint="eastAsia" w:ascii="仿宋_GB2312" w:hAnsi="仿宋_GB2312" w:eastAsia="仿宋_GB2312" w:cs="仿宋_GB2312"/>
          <w:color w:val="auto"/>
          <w:sz w:val="32"/>
          <w:szCs w:val="32"/>
          <w:lang w:val="en-US" w:eastAsia="zh-CN"/>
        </w:rPr>
        <w:t>，对出入口道路进行硬化处理；</w:t>
      </w:r>
    </w:p>
    <w:p w14:paraId="6471F216">
      <w:pPr>
        <w:pStyle w:val="16"/>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实施分区作业，采取围挡、覆盖、喷淋、排水、降尘等环境污染防治措施，保持场地及周边环境整洁；</w:t>
      </w:r>
    </w:p>
    <w:p w14:paraId="7FC92F30">
      <w:pPr>
        <w:pStyle w:val="16"/>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设置车辆冲洗设施，对出场车辆进行除泥冲洗，确保车身整洁、车轮不带泥上路行驶；</w:t>
      </w:r>
    </w:p>
    <w:p w14:paraId="4612D463">
      <w:pPr>
        <w:pStyle w:val="16"/>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制定并落实环境卫生和安全管理制度，安排专人负责现场管理；</w:t>
      </w:r>
    </w:p>
    <w:p w14:paraId="48E9DACA">
      <w:pPr>
        <w:pStyle w:val="16"/>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5.记录</w:t>
      </w:r>
      <w:r>
        <w:rPr>
          <w:rFonts w:hint="eastAsia" w:ascii="仿宋_GB2312" w:hAnsi="仿宋_GB2312" w:eastAsia="仿宋_GB2312" w:cs="仿宋_GB2312"/>
          <w:color w:val="auto"/>
          <w:sz w:val="32"/>
          <w:szCs w:val="32"/>
          <w:lang w:eastAsia="zh-CN"/>
        </w:rPr>
        <w:t>当日</w:t>
      </w:r>
      <w:r>
        <w:rPr>
          <w:rFonts w:hint="eastAsia" w:ascii="仿宋_GB2312" w:hAnsi="仿宋_GB2312" w:eastAsia="仿宋_GB2312" w:cs="仿宋_GB2312"/>
          <w:color w:val="auto"/>
          <w:sz w:val="32"/>
          <w:szCs w:val="32"/>
        </w:rPr>
        <w:t>进场运输车辆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消纳</w:t>
      </w:r>
      <w:r>
        <w:rPr>
          <w:rFonts w:hint="eastAsia" w:ascii="仿宋_GB2312" w:hAnsi="仿宋_GB2312" w:eastAsia="仿宋_GB2312" w:cs="仿宋_GB2312"/>
          <w:color w:val="auto"/>
          <w:sz w:val="32"/>
          <w:szCs w:val="32"/>
          <w:lang w:eastAsia="zh-CN"/>
        </w:rPr>
        <w:t>利用</w:t>
      </w:r>
      <w:r>
        <w:rPr>
          <w:rFonts w:hint="eastAsia" w:ascii="仿宋_GB2312" w:hAnsi="仿宋_GB2312" w:eastAsia="仿宋_GB2312" w:cs="仿宋_GB2312"/>
          <w:color w:val="auto"/>
          <w:sz w:val="32"/>
          <w:szCs w:val="32"/>
        </w:rPr>
        <w:t>建筑垃圾数量</w:t>
      </w:r>
      <w:r>
        <w:rPr>
          <w:rFonts w:hint="eastAsia" w:ascii="仿宋_GB2312" w:hAnsi="仿宋_GB2312" w:eastAsia="仿宋_GB2312" w:cs="仿宋_GB2312"/>
          <w:color w:val="auto"/>
          <w:sz w:val="32"/>
          <w:szCs w:val="32"/>
          <w:lang w:val="en-US" w:eastAsia="zh-CN"/>
        </w:rPr>
        <w:t>；</w:t>
      </w:r>
    </w:p>
    <w:p w14:paraId="3D6D641F">
      <w:pPr>
        <w:pStyle w:val="16"/>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法律、法规、规章的其他规定。</w:t>
      </w:r>
    </w:p>
    <w:p w14:paraId="16B00161">
      <w:pPr>
        <w:pStyle w:val="16"/>
        <w:keepNext w:val="0"/>
        <w:keepLines w:val="0"/>
        <w:pageBreakBefore w:val="0"/>
        <w:widowControl w:val="0"/>
        <w:tabs>
          <w:tab w:val="left" w:pos="6636"/>
        </w:tabs>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w:t>
      </w:r>
      <w:r>
        <w:rPr>
          <w:rFonts w:hint="eastAsia" w:ascii="仿宋_GB2312" w:hAnsi="仿宋_GB2312" w:eastAsia="仿宋_GB2312" w:cs="仿宋_GB2312"/>
          <w:color w:val="auto"/>
          <w:sz w:val="32"/>
          <w:szCs w:val="32"/>
          <w:lang w:val="en-US" w:eastAsia="zh-CN"/>
        </w:rPr>
        <w:t>建筑垃圾消纳利用单位不得擅自关闭，或者无正当理由拒绝消纳</w:t>
      </w:r>
      <w:r>
        <w:rPr>
          <w:rFonts w:hint="eastAsia" w:ascii="仿宋_GB2312" w:hAnsi="仿宋_GB2312" w:eastAsia="仿宋_GB2312" w:cs="仿宋_GB2312"/>
          <w:color w:val="auto"/>
          <w:sz w:val="32"/>
          <w:szCs w:val="32"/>
        </w:rPr>
        <w:t>建筑垃圾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不得消纳工业固体废物、生活垃圾和其他有毒有害垃圾</w:t>
      </w:r>
      <w:r>
        <w:rPr>
          <w:rFonts w:hint="eastAsia" w:ascii="仿宋_GB2312" w:hAnsi="仿宋_GB2312" w:eastAsia="仿宋_GB2312" w:cs="仿宋_GB2312"/>
          <w:color w:val="auto"/>
          <w:sz w:val="32"/>
          <w:szCs w:val="32"/>
          <w:lang w:eastAsia="zh-CN"/>
        </w:rPr>
        <w:t>。</w:t>
      </w:r>
    </w:p>
    <w:p w14:paraId="4DE0C1A6">
      <w:pPr>
        <w:pStyle w:val="16"/>
        <w:keepNext w:val="0"/>
        <w:keepLines w:val="0"/>
        <w:pageBreakBefore w:val="0"/>
        <w:widowControl w:val="0"/>
        <w:tabs>
          <w:tab w:val="left" w:pos="6636"/>
        </w:tabs>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（五）</w:t>
      </w:r>
      <w:r>
        <w:rPr>
          <w:rFonts w:hint="eastAsia" w:ascii="仿宋_GB2312" w:hAnsi="仿宋_GB2312" w:eastAsia="仿宋_GB2312" w:cs="仿宋_GB2312"/>
          <w:color w:val="auto"/>
          <w:sz w:val="32"/>
          <w:szCs w:val="32"/>
          <w:lang w:val="en-US" w:eastAsia="zh-CN"/>
        </w:rPr>
        <w:t>建筑垃圾分类消纳利用应符合住房和城乡建设部和生态环境部有关规定。工程垃圾、拆除垃圾、装修垃圾优先资源化利用，用于生产再生骨料、砌块、墙体材料、道路材料等产品；工程渣土可优先用于土方平衡；工程泥浆脱水干化后，可以参照工程渣土进行处理。</w:t>
      </w:r>
    </w:p>
    <w:p w14:paraId="5F648B9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shd w:val="clear" w:color="auto" w:fill="FFFFFF"/>
          <w:lang w:val="en-US" w:eastAsia="zh-CN" w:bidi="ar-SA"/>
        </w:rPr>
        <w:t>（六）</w:t>
      </w:r>
      <w:r>
        <w:rPr>
          <w:rFonts w:hint="eastAsia" w:ascii="仿宋_GB2312" w:hAnsi="仿宋_GB2312" w:eastAsia="仿宋_GB2312" w:cs="仿宋_GB2312"/>
          <w:color w:val="auto"/>
          <w:sz w:val="32"/>
          <w:szCs w:val="32"/>
        </w:rPr>
        <w:t>财政性资金占主导的建设工程项目，优先使用建筑垃圾资源化利用再生产品。建设单位在招标文件中明确项目再生产品使用比例，设计单位在施工图设计文件中载明再生产品的使用部位、最低应用比例和技术指标，施工单位选用符合设计要求的再生产品且用量符合要求。</w:t>
      </w:r>
    </w:p>
    <w:p w14:paraId="46ECDF1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4"/>
          <w:rFonts w:hint="eastAsia" w:ascii="黑体" w:hAnsi="黑体" w:eastAsia="黑体" w:cs="黑体"/>
          <w:color w:val="auto"/>
          <w:sz w:val="32"/>
          <w:szCs w:val="32"/>
          <w:lang w:eastAsia="zh-CN"/>
        </w:rPr>
      </w:pPr>
      <w:r>
        <w:rPr>
          <w:rStyle w:val="14"/>
          <w:rFonts w:hint="eastAsia" w:ascii="黑体" w:hAnsi="黑体" w:eastAsia="黑体" w:cs="黑体"/>
          <w:color w:val="auto"/>
          <w:sz w:val="32"/>
          <w:szCs w:val="32"/>
          <w:lang w:eastAsia="zh-CN"/>
        </w:rPr>
        <w:t>五</w:t>
      </w:r>
      <w:r>
        <w:rPr>
          <w:rStyle w:val="14"/>
          <w:rFonts w:hint="eastAsia" w:ascii="黑体" w:hAnsi="黑体" w:eastAsia="黑体" w:cs="黑体"/>
          <w:color w:val="auto"/>
          <w:sz w:val="32"/>
          <w:szCs w:val="32"/>
        </w:rPr>
        <w:t>、</w:t>
      </w:r>
      <w:r>
        <w:rPr>
          <w:rStyle w:val="14"/>
          <w:rFonts w:hint="eastAsia" w:ascii="黑体" w:hAnsi="黑体" w:eastAsia="黑体" w:cs="黑体"/>
          <w:color w:val="auto"/>
          <w:sz w:val="32"/>
          <w:szCs w:val="32"/>
          <w:lang w:eastAsia="zh-CN"/>
        </w:rPr>
        <w:t>部门协作</w:t>
      </w:r>
    </w:p>
    <w:p w14:paraId="6D622589">
      <w:pPr>
        <w:pStyle w:val="16"/>
        <w:keepNext w:val="0"/>
        <w:keepLines w:val="0"/>
        <w:pageBreakBefore w:val="0"/>
        <w:widowControl w:val="0"/>
        <w:kinsoku/>
        <w:wordWrap/>
        <w:overflowPunct/>
        <w:topLinePunct w:val="0"/>
        <w:autoSpaceDE/>
        <w:autoSpaceDN/>
        <w:bidi w:val="0"/>
        <w:adjustRightInd/>
        <w:snapToGrid/>
        <w:spacing w:line="580" w:lineRule="exact"/>
        <w:ind w:firstLine="632"/>
        <w:jc w:val="left"/>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（一）</w:t>
      </w:r>
      <w:r>
        <w:rPr>
          <w:rFonts w:hint="eastAsia" w:ascii="仿宋_GB2312" w:hAnsi="仿宋_GB2312" w:eastAsia="仿宋_GB2312" w:cs="仿宋_GB2312"/>
          <w:color w:val="auto"/>
          <w:sz w:val="32"/>
          <w:szCs w:val="32"/>
          <w:lang w:val="en-US" w:eastAsia="zh-CN"/>
        </w:rPr>
        <w:t>县直</w:t>
      </w:r>
      <w:r>
        <w:rPr>
          <w:rFonts w:hint="eastAsia" w:ascii="仿宋_GB2312" w:hAnsi="仿宋_GB2312" w:eastAsia="仿宋_GB2312" w:cs="仿宋_GB2312"/>
          <w:color w:val="auto"/>
          <w:sz w:val="32"/>
          <w:szCs w:val="32"/>
          <w:lang w:val="en-US"/>
        </w:rPr>
        <w:t>有关</w:t>
      </w:r>
      <w:r>
        <w:rPr>
          <w:rFonts w:hint="eastAsia" w:ascii="仿宋_GB2312" w:hAnsi="仿宋_GB2312" w:eastAsia="仿宋_GB2312" w:cs="仿宋_GB2312"/>
          <w:color w:val="auto"/>
          <w:sz w:val="32"/>
          <w:szCs w:val="32"/>
          <w:lang w:val="en-US" w:eastAsia="zh-CN"/>
        </w:rPr>
        <w:t>部门依据职权</w:t>
      </w:r>
      <w:r>
        <w:rPr>
          <w:rFonts w:hint="eastAsia" w:ascii="仿宋_GB2312" w:hAnsi="仿宋_GB2312" w:eastAsia="仿宋_GB2312" w:cs="仿宋_GB2312"/>
          <w:color w:val="auto"/>
          <w:sz w:val="32"/>
          <w:szCs w:val="32"/>
          <w:lang w:val="en-US"/>
        </w:rPr>
        <w:t>加强对建筑垃圾处置的监督检查。被检查单位或个人应当配合，如实反映有关情况，提供必要资料，不得逃避、阻挠监督检查</w:t>
      </w:r>
      <w:r>
        <w:rPr>
          <w:rFonts w:hint="eastAsia" w:ascii="仿宋_GB2312" w:hAnsi="仿宋_GB2312" w:eastAsia="仿宋_GB2312" w:cs="仿宋_GB2312"/>
          <w:color w:val="auto"/>
          <w:sz w:val="32"/>
          <w:szCs w:val="32"/>
          <w:lang w:val="en-US" w:eastAsia="zh-CN"/>
        </w:rPr>
        <w:t>。</w:t>
      </w:r>
    </w:p>
    <w:p w14:paraId="79E84F35">
      <w:pPr>
        <w:pStyle w:val="16"/>
        <w:keepNext w:val="0"/>
        <w:keepLines w:val="0"/>
        <w:pageBreakBefore w:val="0"/>
        <w:widowControl w:val="0"/>
        <w:kinsoku/>
        <w:wordWrap/>
        <w:overflowPunct/>
        <w:topLinePunct w:val="0"/>
        <w:autoSpaceDE/>
        <w:autoSpaceDN/>
        <w:bidi w:val="0"/>
        <w:adjustRightInd/>
        <w:snapToGrid/>
        <w:spacing w:line="580" w:lineRule="exact"/>
        <w:ind w:firstLine="632"/>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（二）</w:t>
      </w:r>
      <w:r>
        <w:rPr>
          <w:rFonts w:hint="eastAsia" w:ascii="仿宋_GB2312" w:hAnsi="仿宋_GB2312" w:eastAsia="仿宋_GB2312" w:cs="仿宋_GB2312"/>
          <w:color w:val="auto"/>
          <w:sz w:val="32"/>
          <w:szCs w:val="32"/>
          <w:lang w:val="en-US" w:eastAsia="zh-CN"/>
        </w:rPr>
        <w:t>县城市管理和综合执法局</w:t>
      </w:r>
      <w:r>
        <w:rPr>
          <w:rFonts w:hint="eastAsia" w:ascii="仿宋_GB2312" w:hAnsi="仿宋_GB2312" w:eastAsia="仿宋_GB2312" w:cs="仿宋_GB2312"/>
          <w:color w:val="auto"/>
          <w:sz w:val="32"/>
          <w:szCs w:val="32"/>
          <w:lang w:val="en-US"/>
        </w:rPr>
        <w:t>会同住房和城乡建设</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val="en-US"/>
        </w:rPr>
        <w:t>、交通运输</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val="en-US"/>
        </w:rPr>
        <w:t>、公安</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val="en-US"/>
        </w:rPr>
        <w:t>交通</w:t>
      </w:r>
      <w:r>
        <w:rPr>
          <w:rFonts w:hint="eastAsia" w:ascii="仿宋_GB2312" w:hAnsi="仿宋_GB2312" w:eastAsia="仿宋_GB2312" w:cs="仿宋_GB2312"/>
          <w:color w:val="auto"/>
          <w:sz w:val="32"/>
          <w:szCs w:val="32"/>
          <w:lang w:val="en-US" w:eastAsia="zh-CN"/>
        </w:rPr>
        <w:t>警察大队</w:t>
      </w:r>
      <w:r>
        <w:rPr>
          <w:rFonts w:hint="eastAsia" w:ascii="仿宋_GB2312" w:hAnsi="仿宋_GB2312" w:eastAsia="仿宋_GB2312" w:cs="仿宋_GB2312"/>
          <w:color w:val="auto"/>
          <w:sz w:val="32"/>
          <w:szCs w:val="32"/>
          <w:lang w:val="en-US"/>
        </w:rPr>
        <w:t>等有关部门建立健全建筑垃圾处置管理工作考核评价、联合执法、联席会议等制度。</w:t>
      </w:r>
    </w:p>
    <w:p w14:paraId="1551BAF9">
      <w:pPr>
        <w:pStyle w:val="16"/>
        <w:keepNext w:val="0"/>
        <w:keepLines w:val="0"/>
        <w:pageBreakBefore w:val="0"/>
        <w:widowControl w:val="0"/>
        <w:tabs>
          <w:tab w:val="left" w:pos="6636"/>
        </w:tabs>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w:t>
      </w:r>
      <w:r>
        <w:rPr>
          <w:rFonts w:hint="eastAsia" w:ascii="仿宋_GB2312" w:hAnsi="仿宋_GB2312" w:eastAsia="仿宋_GB2312" w:cs="仿宋_GB2312"/>
          <w:color w:val="auto"/>
          <w:sz w:val="32"/>
          <w:szCs w:val="32"/>
          <w:lang w:val="en-US"/>
        </w:rPr>
        <w:t>构建建筑垃圾管理信息</w:t>
      </w:r>
      <w:r>
        <w:rPr>
          <w:rFonts w:hint="eastAsia" w:ascii="仿宋_GB2312" w:hAnsi="仿宋_GB2312" w:eastAsia="仿宋_GB2312" w:cs="仿宋_GB2312"/>
          <w:color w:val="auto"/>
          <w:sz w:val="32"/>
          <w:szCs w:val="32"/>
        </w:rPr>
        <w:t>共享机制，各部门应将以下有关信息互相抄告或应要求及时提供：</w:t>
      </w:r>
    </w:p>
    <w:p w14:paraId="3F3C8F9B">
      <w:pPr>
        <w:pStyle w:val="16"/>
        <w:keepNext w:val="0"/>
        <w:keepLines w:val="0"/>
        <w:pageBreakBefore w:val="0"/>
        <w:widowControl w:val="0"/>
        <w:tabs>
          <w:tab w:val="left" w:pos="6636"/>
        </w:tabs>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kern w:val="2"/>
          <w:sz w:val="32"/>
          <w:szCs w:val="32"/>
          <w:shd w:val="clear" w:color="auto" w:fill="auto"/>
          <w:lang w:val="en-US" w:eastAsia="zh-CN"/>
        </w:rPr>
        <w:t>县</w:t>
      </w:r>
      <w:r>
        <w:rPr>
          <w:rFonts w:hint="eastAsia" w:ascii="仿宋_GB2312" w:hAnsi="仿宋_GB2312" w:eastAsia="仿宋_GB2312" w:cs="仿宋_GB2312"/>
          <w:color w:val="auto"/>
          <w:sz w:val="32"/>
          <w:szCs w:val="32"/>
          <w:lang w:val="en-US"/>
        </w:rPr>
        <w:t>住房和城乡建设</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val="en-US"/>
        </w:rPr>
        <w:t>提供已办理建筑工程施工许可的房屋市政工程相关信息资料；</w:t>
      </w:r>
    </w:p>
    <w:p w14:paraId="1FD37B66">
      <w:pPr>
        <w:pStyle w:val="16"/>
        <w:keepNext w:val="0"/>
        <w:keepLines w:val="0"/>
        <w:pageBreakBefore w:val="0"/>
        <w:widowControl w:val="0"/>
        <w:tabs>
          <w:tab w:val="left" w:pos="6636"/>
        </w:tabs>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lang w:val="en-US"/>
        </w:rPr>
        <w:t>交通运输</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val="en-US" w:eastAsia="zh-CN"/>
        </w:rPr>
        <w:t>运输企业</w:t>
      </w:r>
      <w:r>
        <w:rPr>
          <w:rFonts w:hint="eastAsia" w:ascii="仿宋_GB2312" w:hAnsi="仿宋_GB2312" w:eastAsia="仿宋_GB2312" w:cs="仿宋_GB2312"/>
          <w:color w:val="auto"/>
          <w:sz w:val="32"/>
          <w:szCs w:val="32"/>
          <w:lang w:val="en-US"/>
        </w:rPr>
        <w:t>车辆卫星定位信息，道路运输经营许可证、道路运输证及其年审资料；</w:t>
      </w:r>
    </w:p>
    <w:p w14:paraId="186D74A6">
      <w:pPr>
        <w:pStyle w:val="16"/>
        <w:keepNext w:val="0"/>
        <w:keepLines w:val="0"/>
        <w:pageBreakBefore w:val="0"/>
        <w:widowControl w:val="0"/>
        <w:tabs>
          <w:tab w:val="left" w:pos="6636"/>
        </w:tabs>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县城市管理和综合执法局</w:t>
      </w:r>
      <w:r>
        <w:rPr>
          <w:rFonts w:hint="eastAsia" w:ascii="仿宋_GB2312" w:hAnsi="仿宋_GB2312" w:eastAsia="仿宋_GB2312" w:cs="仿宋_GB2312"/>
          <w:color w:val="auto"/>
          <w:sz w:val="32"/>
          <w:szCs w:val="32"/>
        </w:rPr>
        <w:t>提供建筑垃圾产生单位、</w:t>
      </w:r>
      <w:r>
        <w:rPr>
          <w:rFonts w:hint="eastAsia" w:ascii="仿宋_GB2312" w:hAnsi="仿宋_GB2312" w:eastAsia="仿宋_GB2312" w:cs="仿宋_GB2312"/>
          <w:color w:val="auto"/>
          <w:sz w:val="32"/>
          <w:szCs w:val="32"/>
          <w:lang w:eastAsia="zh-CN"/>
        </w:rPr>
        <w:t>运输企业</w:t>
      </w:r>
      <w:r>
        <w:rPr>
          <w:rFonts w:hint="eastAsia" w:ascii="仿宋_GB2312" w:hAnsi="仿宋_GB2312" w:eastAsia="仿宋_GB2312" w:cs="仿宋_GB2312"/>
          <w:color w:val="auto"/>
          <w:sz w:val="32"/>
          <w:szCs w:val="32"/>
        </w:rPr>
        <w:t>、消纳</w:t>
      </w:r>
      <w:r>
        <w:rPr>
          <w:rFonts w:hint="eastAsia" w:ascii="仿宋_GB2312" w:hAnsi="仿宋_GB2312" w:eastAsia="仿宋_GB2312" w:cs="仿宋_GB2312"/>
          <w:color w:val="auto"/>
          <w:sz w:val="32"/>
          <w:szCs w:val="32"/>
          <w:lang w:eastAsia="zh-CN"/>
        </w:rPr>
        <w:t>利用</w:t>
      </w:r>
      <w:r>
        <w:rPr>
          <w:rFonts w:hint="eastAsia" w:ascii="仿宋_GB2312" w:hAnsi="仿宋_GB2312" w:eastAsia="仿宋_GB2312" w:cs="仿宋_GB2312"/>
          <w:color w:val="auto"/>
          <w:sz w:val="32"/>
          <w:szCs w:val="32"/>
        </w:rPr>
        <w:t>单位等建筑垃圾处置许可信息</w:t>
      </w:r>
      <w:r>
        <w:rPr>
          <w:rFonts w:hint="eastAsia" w:ascii="仿宋_GB2312" w:hAnsi="仿宋_GB2312" w:eastAsia="仿宋_GB2312" w:cs="仿宋_GB2312"/>
          <w:color w:val="auto"/>
          <w:sz w:val="32"/>
          <w:szCs w:val="32"/>
          <w:lang w:eastAsia="zh-CN"/>
        </w:rPr>
        <w:t>；</w:t>
      </w:r>
    </w:p>
    <w:p w14:paraId="25E221DD">
      <w:pPr>
        <w:pStyle w:val="16"/>
        <w:keepNext w:val="0"/>
        <w:keepLines w:val="0"/>
        <w:pageBreakBefore w:val="0"/>
        <w:widowControl w:val="0"/>
        <w:tabs>
          <w:tab w:val="left" w:pos="6636"/>
        </w:tabs>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lang w:val="en-US" w:eastAsia="zh-CN"/>
        </w:rPr>
        <w:t>公安局交通警察大队</w:t>
      </w: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val="en-US" w:eastAsia="zh-CN"/>
        </w:rPr>
        <w:t>运输企业</w:t>
      </w:r>
      <w:r>
        <w:rPr>
          <w:rFonts w:hint="eastAsia" w:ascii="仿宋_GB2312" w:hAnsi="仿宋_GB2312" w:eastAsia="仿宋_GB2312" w:cs="仿宋_GB2312"/>
          <w:color w:val="auto"/>
          <w:sz w:val="32"/>
          <w:szCs w:val="32"/>
          <w:lang w:val="en-US"/>
        </w:rPr>
        <w:t>机动车行驶证、驾驶证等信息，车辆核准的行驶路线、时间以及涉嫌违反建筑垃圾处置行为的运输车辆监控资料；</w:t>
      </w:r>
    </w:p>
    <w:p w14:paraId="2BC0DC58">
      <w:pPr>
        <w:pStyle w:val="16"/>
        <w:keepNext w:val="0"/>
        <w:keepLines w:val="0"/>
        <w:pageBreakBefore w:val="0"/>
        <w:widowControl w:val="0"/>
        <w:tabs>
          <w:tab w:val="left" w:pos="6636"/>
        </w:tabs>
        <w:kinsoku/>
        <w:wordWrap/>
        <w:overflowPunct/>
        <w:topLinePunct w:val="0"/>
        <w:autoSpaceDE/>
        <w:autoSpaceDN/>
        <w:bidi w:val="0"/>
        <w:adjustRightInd/>
        <w:snapToGrid/>
        <w:spacing w:line="580" w:lineRule="exact"/>
        <w:ind w:firstLine="632"/>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rPr>
        <w:t>其他各部门提供建筑垃圾管理方面的相关资料。</w:t>
      </w:r>
    </w:p>
    <w:p w14:paraId="34E123F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4"/>
          <w:rFonts w:hint="eastAsia" w:ascii="黑体" w:hAnsi="黑体" w:eastAsia="黑体" w:cs="黑体"/>
          <w:color w:val="auto"/>
          <w:sz w:val="32"/>
          <w:szCs w:val="32"/>
        </w:rPr>
      </w:pPr>
      <w:r>
        <w:rPr>
          <w:rStyle w:val="14"/>
          <w:rFonts w:hint="eastAsia" w:ascii="黑体" w:hAnsi="黑体" w:eastAsia="黑体" w:cs="黑体"/>
          <w:color w:val="auto"/>
          <w:sz w:val="32"/>
          <w:szCs w:val="32"/>
          <w:lang w:eastAsia="zh-CN"/>
        </w:rPr>
        <w:t>六</w:t>
      </w:r>
      <w:r>
        <w:rPr>
          <w:rStyle w:val="14"/>
          <w:rFonts w:hint="eastAsia" w:ascii="黑体" w:hAnsi="黑体" w:eastAsia="黑体" w:cs="黑体"/>
          <w:color w:val="auto"/>
          <w:sz w:val="32"/>
          <w:szCs w:val="32"/>
        </w:rPr>
        <w:t>、法律责任</w:t>
      </w:r>
    </w:p>
    <w:p w14:paraId="7D3DC7F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存在违法处置建筑垃圾行为的，依据《中华人民共和国固体废物污染环境防治法》《城市建筑垃圾管理规定》（建设部令第139号）等相关法律法规予以处罚。</w:t>
      </w:r>
    </w:p>
    <w:p w14:paraId="27E597B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4"/>
          <w:rFonts w:hint="eastAsia" w:ascii="黑体" w:hAnsi="黑体" w:eastAsia="黑体" w:cs="黑体"/>
          <w:color w:val="auto"/>
          <w:sz w:val="32"/>
          <w:szCs w:val="32"/>
          <w:lang w:eastAsia="zh-CN"/>
        </w:rPr>
      </w:pPr>
      <w:r>
        <w:rPr>
          <w:rStyle w:val="14"/>
          <w:rFonts w:hint="eastAsia" w:ascii="黑体" w:hAnsi="黑体" w:eastAsia="黑体" w:cs="黑体"/>
          <w:color w:val="auto"/>
          <w:sz w:val="32"/>
          <w:szCs w:val="32"/>
          <w:lang w:eastAsia="zh-CN"/>
        </w:rPr>
        <w:t>七、附则</w:t>
      </w:r>
    </w:p>
    <w:p w14:paraId="743215A7">
      <w:pPr>
        <w:pStyle w:val="16"/>
        <w:keepNext w:val="0"/>
        <w:keepLines w:val="0"/>
        <w:pageBreakBefore w:val="0"/>
        <w:widowControl w:val="0"/>
        <w:kinsoku/>
        <w:wordWrap/>
        <w:overflowPunct/>
        <w:topLinePunct w:val="0"/>
        <w:autoSpaceDE/>
        <w:autoSpaceDN/>
        <w:bidi w:val="0"/>
        <w:adjustRightInd/>
        <w:snapToGrid/>
        <w:spacing w:line="580" w:lineRule="exact"/>
        <w:ind w:firstLine="632"/>
        <w:jc w:val="left"/>
        <w:textAlignment w:val="auto"/>
        <w:rPr>
          <w:rFonts w:hint="eastAsia" w:ascii="仿宋_GB2312" w:hAnsi="仿宋_GB2312" w:eastAsia="仿宋_GB2312" w:cs="仿宋_GB2312"/>
          <w:color w:val="auto"/>
          <w:kern w:val="2"/>
          <w:sz w:val="32"/>
          <w:szCs w:val="32"/>
          <w:shd w:val="clear" w:color="auto" w:fill="auto"/>
          <w:lang w:val="en-US" w:eastAsia="zh-CN"/>
        </w:rPr>
      </w:pPr>
      <w:r>
        <w:rPr>
          <w:rFonts w:hint="eastAsia" w:ascii="楷体_GB2312" w:hAnsi="楷体_GB2312" w:eastAsia="楷体_GB2312" w:cs="楷体_GB2312"/>
          <w:color w:val="auto"/>
          <w:sz w:val="32"/>
          <w:szCs w:val="32"/>
          <w:lang w:val="en-US" w:eastAsia="zh-CN"/>
        </w:rPr>
        <w:t>（一）</w:t>
      </w:r>
      <w:r>
        <w:rPr>
          <w:rFonts w:hint="eastAsia" w:ascii="仿宋_GB2312" w:hAnsi="仿宋_GB2312" w:eastAsia="仿宋_GB2312" w:cs="仿宋_GB2312"/>
          <w:color w:val="auto"/>
          <w:kern w:val="2"/>
          <w:sz w:val="32"/>
          <w:szCs w:val="32"/>
          <w:shd w:val="clear" w:color="auto" w:fill="auto"/>
          <w:lang w:val="en-US" w:eastAsia="zh-CN"/>
        </w:rPr>
        <w:t>本规定由德化县城市管理和综合执法局承担具体解释工作。</w:t>
      </w:r>
    </w:p>
    <w:p w14:paraId="741B565F">
      <w:pPr>
        <w:pStyle w:val="16"/>
        <w:keepNext w:val="0"/>
        <w:keepLines w:val="0"/>
        <w:pageBreakBefore w:val="0"/>
        <w:widowControl w:val="0"/>
        <w:kinsoku/>
        <w:wordWrap/>
        <w:overflowPunct/>
        <w:topLinePunct w:val="0"/>
        <w:autoSpaceDE/>
        <w:autoSpaceDN/>
        <w:bidi w:val="0"/>
        <w:adjustRightInd/>
        <w:snapToGrid/>
        <w:spacing w:line="580" w:lineRule="exact"/>
        <w:ind w:firstLine="632"/>
        <w:jc w:val="left"/>
        <w:textAlignment w:val="auto"/>
        <w:rPr>
          <w:rFonts w:hint="eastAsia" w:ascii="Times New Roman" w:hAnsi="Times New Roman"/>
          <w:color w:val="auto"/>
          <w:kern w:val="2"/>
          <w:szCs w:val="22"/>
          <w:shd w:val="clear" w:color="auto" w:fill="auto"/>
          <w:lang w:val="en-US" w:eastAsia="zh-CN"/>
        </w:rPr>
      </w:pPr>
      <w:r>
        <w:rPr>
          <w:rFonts w:hint="eastAsia" w:ascii="楷体_GB2312" w:hAnsi="楷体_GB2312" w:eastAsia="楷体_GB2312" w:cs="楷体_GB2312"/>
          <w:color w:val="auto"/>
          <w:sz w:val="32"/>
          <w:szCs w:val="32"/>
          <w:lang w:val="en-US" w:eastAsia="zh-CN"/>
        </w:rPr>
        <w:t>（二）</w:t>
      </w:r>
      <w:r>
        <w:rPr>
          <w:rFonts w:hint="eastAsia" w:ascii="仿宋_GB2312" w:hAnsi="仿宋_GB2312" w:eastAsia="仿宋_GB2312" w:cs="仿宋_GB2312"/>
          <w:color w:val="auto"/>
          <w:kern w:val="2"/>
          <w:sz w:val="32"/>
          <w:szCs w:val="32"/>
          <w:shd w:val="clear" w:color="auto" w:fill="auto"/>
          <w:lang w:val="en-US" w:eastAsia="zh-CN"/>
        </w:rPr>
        <w:t>本规定自2024年12月13日起施行，如与上级最新出台文件规定不一致的条款，按上级最新规定执行。</w:t>
      </w:r>
    </w:p>
    <w:p w14:paraId="7705F367">
      <w:pPr>
        <w:keepNext w:val="0"/>
        <w:keepLines w:val="0"/>
        <w:pageBreakBefore w:val="0"/>
        <w:widowControl w:val="0"/>
        <w:kinsoku/>
        <w:wordWrap/>
        <w:overflowPunct/>
        <w:topLinePunct w:val="0"/>
        <w:autoSpaceDE/>
        <w:autoSpaceDN/>
        <w:bidi w:val="0"/>
        <w:adjustRightInd/>
        <w:snapToGrid/>
        <w:spacing w:line="570" w:lineRule="exact"/>
        <w:ind w:right="-58"/>
        <w:jc w:val="both"/>
        <w:textAlignment w:val="auto"/>
        <w:rPr>
          <w:rFonts w:hint="eastAsia" w:ascii="仿宋_GB2312" w:eastAsia="仿宋_GB2312"/>
          <w:sz w:val="32"/>
          <w:szCs w:val="32"/>
        </w:rPr>
      </w:pPr>
    </w:p>
    <w:p w14:paraId="7A34A4CD">
      <w:pPr>
        <w:keepNext w:val="0"/>
        <w:keepLines w:val="0"/>
        <w:pageBreakBefore w:val="0"/>
        <w:widowControl w:val="0"/>
        <w:kinsoku/>
        <w:wordWrap/>
        <w:overflowPunct/>
        <w:topLinePunct w:val="0"/>
        <w:autoSpaceDE/>
        <w:autoSpaceDN/>
        <w:bidi w:val="0"/>
        <w:adjustRightInd/>
        <w:snapToGrid/>
        <w:spacing w:line="570" w:lineRule="exact"/>
        <w:ind w:right="-58" w:firstLine="640" w:firstLineChars="200"/>
        <w:jc w:val="right"/>
        <w:textAlignment w:val="auto"/>
        <w:rPr>
          <w:rFonts w:hint="eastAsia" w:ascii="仿宋_GB2312" w:eastAsia="仿宋_GB2312"/>
          <w:sz w:val="32"/>
          <w:szCs w:val="32"/>
        </w:rPr>
      </w:pPr>
    </w:p>
    <w:p w14:paraId="050ED3D1">
      <w:pPr>
        <w:keepNext w:val="0"/>
        <w:keepLines w:val="0"/>
        <w:pageBreakBefore w:val="0"/>
        <w:widowControl w:val="0"/>
        <w:kinsoku/>
        <w:wordWrap/>
        <w:overflowPunct/>
        <w:topLinePunct w:val="0"/>
        <w:autoSpaceDE/>
        <w:autoSpaceDN/>
        <w:bidi w:val="0"/>
        <w:adjustRightInd/>
        <w:snapToGrid/>
        <w:spacing w:line="570" w:lineRule="exact"/>
        <w:ind w:right="-58" w:firstLine="640" w:firstLineChars="200"/>
        <w:jc w:val="right"/>
        <w:textAlignment w:val="auto"/>
        <w:rPr>
          <w:rFonts w:hint="eastAsia" w:ascii="仿宋_GB2312" w:eastAsia="仿宋_GB2312"/>
          <w:sz w:val="32"/>
          <w:szCs w:val="32"/>
        </w:rPr>
      </w:pPr>
    </w:p>
    <w:tbl>
      <w:tblPr>
        <w:tblStyle w:val="9"/>
        <w:tblpPr w:leftFromText="180" w:rightFromText="180" w:vertAnchor="text" w:horzAnchor="page" w:tblpX="1521" w:tblpY="4441"/>
        <w:tblOverlap w:val="never"/>
        <w:tblW w:w="905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59"/>
      </w:tblGrid>
      <w:tr w14:paraId="5B3E72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622" w:hRule="atLeast"/>
        </w:trPr>
        <w:tc>
          <w:tcPr>
            <w:tcW w:w="9059" w:type="dxa"/>
            <w:noWrap w:val="0"/>
            <w:vAlign w:val="top"/>
          </w:tcPr>
          <w:p w14:paraId="36FDBAA9">
            <w:pPr>
              <w:spacing w:line="500" w:lineRule="exact"/>
              <w:rPr>
                <w:rFonts w:ascii="仿宋_GB2312" w:hAnsi="仿宋" w:eastAsia="仿宋_GB2312" w:cs="仿宋"/>
                <w:sz w:val="28"/>
                <w:szCs w:val="28"/>
              </w:rPr>
            </w:pPr>
            <w:r>
              <w:rPr>
                <w:rFonts w:hint="eastAsia" w:ascii="仿宋_GB2312" w:hAnsi="仿宋" w:eastAsia="仿宋_GB2312" w:cs="仿宋"/>
                <w:sz w:val="28"/>
                <w:szCs w:val="28"/>
              </w:rPr>
              <w:t>抄送</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泉州市城市管理局，</w:t>
            </w:r>
            <w:r>
              <w:rPr>
                <w:rFonts w:hint="eastAsia" w:ascii="仿宋_GB2312" w:hAnsi="仿宋" w:eastAsia="仿宋_GB2312" w:cs="仿宋"/>
                <w:sz w:val="28"/>
                <w:szCs w:val="28"/>
              </w:rPr>
              <w:t>存档。</w:t>
            </w:r>
          </w:p>
        </w:tc>
      </w:tr>
      <w:tr w14:paraId="797F2CA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059" w:type="dxa"/>
            <w:noWrap w:val="0"/>
            <w:vAlign w:val="top"/>
          </w:tcPr>
          <w:p w14:paraId="7B92AB5A">
            <w:pPr>
              <w:spacing w:line="500" w:lineRule="exact"/>
              <w:rPr>
                <w:rFonts w:ascii="仿宋_GB2312" w:hAnsi="仿宋" w:eastAsia="仿宋_GB2312" w:cs="仿宋"/>
                <w:sz w:val="28"/>
                <w:szCs w:val="28"/>
              </w:rPr>
            </w:pPr>
            <w:r>
              <w:rPr>
                <w:rFonts w:hint="eastAsia" w:ascii="仿宋_GB2312" w:hAnsi="仿宋" w:eastAsia="仿宋_GB2312" w:cs="仿宋"/>
                <w:sz w:val="28"/>
                <w:szCs w:val="28"/>
              </w:rPr>
              <w:t>德化县城市管理</w:t>
            </w:r>
            <w:r>
              <w:rPr>
                <w:rFonts w:hint="eastAsia" w:ascii="仿宋_GB2312" w:hAnsi="仿宋" w:eastAsia="仿宋_GB2312" w:cs="仿宋"/>
                <w:sz w:val="28"/>
                <w:szCs w:val="28"/>
                <w:lang w:eastAsia="zh-CN"/>
              </w:rPr>
              <w:t>和</w:t>
            </w:r>
            <w:r>
              <w:rPr>
                <w:rFonts w:hint="eastAsia" w:ascii="仿宋_GB2312" w:hAnsi="仿宋" w:eastAsia="仿宋_GB2312" w:cs="仿宋"/>
                <w:sz w:val="28"/>
                <w:szCs w:val="28"/>
                <w:lang w:val="en-US" w:eastAsia="zh-CN"/>
              </w:rPr>
              <w:t>综合执法</w:t>
            </w:r>
            <w:r>
              <w:rPr>
                <w:rFonts w:hint="eastAsia" w:ascii="仿宋_GB2312" w:hAnsi="仿宋" w:eastAsia="仿宋_GB2312" w:cs="仿宋"/>
                <w:sz w:val="28"/>
                <w:szCs w:val="28"/>
              </w:rPr>
              <w:t xml:space="preserve">局      </w:t>
            </w:r>
            <w:r>
              <w:rPr>
                <w:rFonts w:hint="eastAsia" w:ascii="仿宋_GB2312" w:hAnsi="仿宋" w:eastAsia="仿宋_GB2312" w:cs="仿宋"/>
                <w:sz w:val="28"/>
                <w:szCs w:val="28"/>
                <w:lang w:val="en-US" w:eastAsia="zh-CN"/>
              </w:rPr>
              <w:t xml:space="preserve">      </w:t>
            </w:r>
            <w:r>
              <w:rPr>
                <w:rFonts w:hint="eastAsia" w:ascii="仿宋_GB2312" w:hAnsi="仿宋" w:eastAsia="仿宋_GB2312" w:cs="仿宋"/>
                <w:sz w:val="28"/>
                <w:szCs w:val="28"/>
              </w:rPr>
              <w:t xml:space="preserve"> </w:t>
            </w:r>
            <w:r>
              <w:rPr>
                <w:rFonts w:hint="eastAsia" w:ascii="仿宋_GB2312" w:hAnsi="仿宋" w:cs="仿宋"/>
                <w:sz w:val="28"/>
                <w:szCs w:val="28"/>
                <w:lang w:val="en-US" w:eastAsia="zh-CN"/>
              </w:rPr>
              <w:t xml:space="preserve">    </w:t>
            </w:r>
            <w:r>
              <w:rPr>
                <w:rFonts w:hint="eastAsia" w:ascii="仿宋_GB2312" w:hAnsi="仿宋" w:eastAsia="仿宋_GB2312" w:cs="仿宋"/>
                <w:sz w:val="28"/>
                <w:szCs w:val="28"/>
              </w:rPr>
              <w:t>202</w:t>
            </w:r>
            <w:r>
              <w:rPr>
                <w:rFonts w:hint="eastAsia" w:ascii="仿宋_GB2312" w:hAnsi="仿宋" w:eastAsia="仿宋_GB2312" w:cs="仿宋"/>
                <w:sz w:val="28"/>
                <w:szCs w:val="28"/>
                <w:lang w:val="en-US" w:eastAsia="zh-CN"/>
              </w:rPr>
              <w:t>4</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12</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13</w:t>
            </w:r>
            <w:r>
              <w:rPr>
                <w:rFonts w:hint="eastAsia" w:ascii="仿宋_GB2312" w:hAnsi="仿宋" w:eastAsia="仿宋_GB2312" w:cs="仿宋"/>
                <w:sz w:val="28"/>
                <w:szCs w:val="28"/>
              </w:rPr>
              <w:t>日印发</w:t>
            </w:r>
          </w:p>
        </w:tc>
      </w:tr>
    </w:tbl>
    <w:p w14:paraId="5337C83A">
      <w:pPr>
        <w:keepNext w:val="0"/>
        <w:keepLines w:val="0"/>
        <w:pageBreakBefore w:val="0"/>
        <w:widowControl w:val="0"/>
        <w:kinsoku/>
        <w:wordWrap/>
        <w:overflowPunct/>
        <w:topLinePunct w:val="0"/>
        <w:autoSpaceDE/>
        <w:autoSpaceDN/>
        <w:bidi w:val="0"/>
        <w:adjustRightInd/>
        <w:snapToGrid/>
        <w:spacing w:line="570" w:lineRule="exact"/>
        <w:ind w:right="-58" w:firstLine="640" w:firstLineChars="200"/>
        <w:jc w:val="right"/>
        <w:textAlignment w:val="auto"/>
        <w:rPr>
          <w:rFonts w:hint="eastAsia" w:ascii="仿宋_GB2312" w:eastAsia="仿宋_GB2312"/>
          <w:sz w:val="32"/>
          <w:szCs w:val="32"/>
        </w:rPr>
      </w:pPr>
    </w:p>
    <w:p w14:paraId="31D72881">
      <w:pPr>
        <w:keepNext w:val="0"/>
        <w:keepLines w:val="0"/>
        <w:pageBreakBefore w:val="0"/>
        <w:widowControl w:val="0"/>
        <w:kinsoku/>
        <w:wordWrap/>
        <w:overflowPunct/>
        <w:topLinePunct w:val="0"/>
        <w:autoSpaceDE/>
        <w:autoSpaceDN/>
        <w:bidi w:val="0"/>
        <w:adjustRightInd/>
        <w:snapToGrid/>
        <w:spacing w:line="570" w:lineRule="exact"/>
        <w:ind w:right="-58" w:firstLine="640" w:firstLineChars="200"/>
        <w:jc w:val="right"/>
        <w:textAlignment w:val="auto"/>
        <w:rPr>
          <w:rFonts w:hint="eastAsia" w:ascii="仿宋_GB2312" w:eastAsia="仿宋_GB2312"/>
          <w:sz w:val="32"/>
          <w:szCs w:val="32"/>
        </w:rPr>
      </w:pPr>
    </w:p>
    <w:p w14:paraId="41B37916">
      <w:pPr>
        <w:keepNext w:val="0"/>
        <w:keepLines w:val="0"/>
        <w:pageBreakBefore w:val="0"/>
        <w:widowControl w:val="0"/>
        <w:kinsoku/>
        <w:wordWrap/>
        <w:overflowPunct/>
        <w:topLinePunct w:val="0"/>
        <w:autoSpaceDE/>
        <w:autoSpaceDN/>
        <w:bidi w:val="0"/>
        <w:adjustRightInd/>
        <w:snapToGrid/>
        <w:spacing w:line="570" w:lineRule="exact"/>
        <w:ind w:right="-58"/>
        <w:jc w:val="both"/>
        <w:textAlignment w:val="auto"/>
        <w:rPr>
          <w:rFonts w:hint="eastAsia" w:ascii="仿宋_GB2312" w:eastAsia="仿宋_GB2312"/>
          <w:sz w:val="32"/>
          <w:szCs w:val="32"/>
        </w:rPr>
      </w:pPr>
    </w:p>
    <w:p w14:paraId="799EE8E9">
      <w:pPr>
        <w:keepNext w:val="0"/>
        <w:keepLines w:val="0"/>
        <w:pageBreakBefore w:val="0"/>
        <w:widowControl w:val="0"/>
        <w:kinsoku/>
        <w:wordWrap/>
        <w:overflowPunct/>
        <w:topLinePunct w:val="0"/>
        <w:autoSpaceDE/>
        <w:autoSpaceDN/>
        <w:bidi w:val="0"/>
        <w:adjustRightInd/>
        <w:snapToGrid/>
        <w:spacing w:line="570" w:lineRule="exact"/>
        <w:ind w:right="-58" w:firstLine="640" w:firstLineChars="200"/>
        <w:jc w:val="right"/>
        <w:textAlignment w:val="auto"/>
        <w:rPr>
          <w:rFonts w:hint="eastAsia" w:ascii="仿宋_GB2312" w:eastAsia="仿宋_GB2312"/>
          <w:sz w:val="32"/>
          <w:szCs w:val="32"/>
        </w:rPr>
      </w:pPr>
    </w:p>
    <w:p w14:paraId="3E2E696F">
      <w:pPr>
        <w:keepNext w:val="0"/>
        <w:keepLines w:val="0"/>
        <w:pageBreakBefore w:val="0"/>
        <w:widowControl w:val="0"/>
        <w:kinsoku/>
        <w:wordWrap/>
        <w:overflowPunct/>
        <w:topLinePunct w:val="0"/>
        <w:autoSpaceDE/>
        <w:autoSpaceDN/>
        <w:bidi w:val="0"/>
        <w:adjustRightInd/>
        <w:snapToGrid/>
        <w:spacing w:line="570" w:lineRule="exact"/>
        <w:ind w:right="-58" w:firstLine="640" w:firstLineChars="200"/>
        <w:jc w:val="right"/>
        <w:textAlignment w:val="auto"/>
        <w:rPr>
          <w:rFonts w:hint="eastAsia" w:ascii="仿宋_GB2312" w:eastAsia="仿宋_GB2312"/>
          <w:sz w:val="32"/>
          <w:szCs w:val="32"/>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8131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7EC8278">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27EC8278">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NTZjYTQwMTZlYjRkM2I3YWM2YjZhZjA1NjY1ODEifQ=="/>
  </w:docVars>
  <w:rsids>
    <w:rsidRoot w:val="005D70B6"/>
    <w:rsid w:val="000F6333"/>
    <w:rsid w:val="001A7256"/>
    <w:rsid w:val="003D223E"/>
    <w:rsid w:val="005D70B6"/>
    <w:rsid w:val="00E864C3"/>
    <w:rsid w:val="00FA70C7"/>
    <w:rsid w:val="014C724D"/>
    <w:rsid w:val="029646D4"/>
    <w:rsid w:val="06D00BB2"/>
    <w:rsid w:val="09E13C08"/>
    <w:rsid w:val="11FE1B72"/>
    <w:rsid w:val="120C07FF"/>
    <w:rsid w:val="165D73F9"/>
    <w:rsid w:val="174F3A55"/>
    <w:rsid w:val="18185C40"/>
    <w:rsid w:val="1B2F4438"/>
    <w:rsid w:val="1F4C3143"/>
    <w:rsid w:val="1F5C4502"/>
    <w:rsid w:val="29204BC4"/>
    <w:rsid w:val="29E625EB"/>
    <w:rsid w:val="2BF24A66"/>
    <w:rsid w:val="34306033"/>
    <w:rsid w:val="35B56411"/>
    <w:rsid w:val="478552E3"/>
    <w:rsid w:val="48A94F0D"/>
    <w:rsid w:val="49193E0F"/>
    <w:rsid w:val="51E45A84"/>
    <w:rsid w:val="53B25971"/>
    <w:rsid w:val="545D2145"/>
    <w:rsid w:val="57111650"/>
    <w:rsid w:val="58EF1146"/>
    <w:rsid w:val="5A055692"/>
    <w:rsid w:val="5CF4108A"/>
    <w:rsid w:val="5F867738"/>
    <w:rsid w:val="634C3B16"/>
    <w:rsid w:val="64E62E0A"/>
    <w:rsid w:val="6DDB0BF0"/>
    <w:rsid w:val="72D809D2"/>
    <w:rsid w:val="76ED344F"/>
    <w:rsid w:val="7A306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99"/>
    <w:pPr>
      <w:overflowPunct w:val="0"/>
      <w:autoSpaceDE w:val="0"/>
      <w:autoSpaceDN w:val="0"/>
      <w:adjustRightInd w:val="0"/>
      <w:textAlignment w:val="baseline"/>
    </w:pPr>
    <w:rPr>
      <w:rFonts w:ascii="Times New Roman" w:hAnsi="Times New Roman"/>
      <w:kern w:val="28"/>
      <w:szCs w:val="20"/>
    </w:rPr>
  </w:style>
  <w:style w:type="paragraph" w:styleId="3">
    <w:name w:val="Body Text"/>
    <w:basedOn w:val="1"/>
    <w:qFormat/>
    <w:uiPriority w:val="0"/>
    <w:pPr>
      <w:spacing w:after="120"/>
    </w:pPr>
  </w:style>
  <w:style w:type="paragraph" w:styleId="4">
    <w:name w:val="Body Text Indent"/>
    <w:basedOn w:val="1"/>
    <w:next w:val="5"/>
    <w:qFormat/>
    <w:uiPriority w:val="0"/>
    <w:pPr>
      <w:spacing w:after="120"/>
      <w:ind w:left="420" w:leftChars="200"/>
    </w:pPr>
  </w:style>
  <w:style w:type="paragraph" w:styleId="5">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alloon Text"/>
    <w:basedOn w:val="1"/>
    <w:next w:val="1"/>
    <w:qFormat/>
    <w:uiPriority w:val="0"/>
    <w:rPr>
      <w:sz w:val="18"/>
    </w:rPr>
  </w:style>
  <w:style w:type="paragraph" w:styleId="7">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8">
    <w:name w:val="Body Text First Indent 2"/>
    <w:basedOn w:val="4"/>
    <w:qFormat/>
    <w:uiPriority w:val="0"/>
    <w:pPr>
      <w:spacing w:after="0" w:line="560" w:lineRule="exact"/>
      <w:ind w:left="0" w:leftChars="0" w:firstLine="40" w:firstLineChars="200"/>
    </w:pPr>
    <w:rPr>
      <w:rFonts w:ascii="仿宋_GB2312" w:hAnsi="仿宋_GB2312" w:eastAsia="仿宋" w:cs="仿宋_GB2312"/>
      <w:sz w:val="32"/>
      <w:szCs w:val="32"/>
    </w:rPr>
  </w:style>
  <w:style w:type="character" w:customStyle="1" w:styleId="11">
    <w:name w:val="页眉 Char"/>
    <w:basedOn w:val="10"/>
    <w:link w:val="5"/>
    <w:autoRedefine/>
    <w:semiHidden/>
    <w:qFormat/>
    <w:uiPriority w:val="99"/>
    <w:rPr>
      <w:sz w:val="18"/>
      <w:szCs w:val="18"/>
    </w:rPr>
  </w:style>
  <w:style w:type="character" w:customStyle="1" w:styleId="12">
    <w:name w:val="页脚 Char"/>
    <w:basedOn w:val="10"/>
    <w:link w:val="7"/>
    <w:autoRedefine/>
    <w:semiHidden/>
    <w:qFormat/>
    <w:uiPriority w:val="99"/>
    <w:rPr>
      <w:sz w:val="18"/>
      <w:szCs w:val="18"/>
    </w:rPr>
  </w:style>
  <w:style w:type="paragraph" w:customStyle="1" w:styleId="13">
    <w:name w:val="NormalIndent"/>
    <w:basedOn w:val="1"/>
    <w:next w:val="1"/>
    <w:qFormat/>
    <w:uiPriority w:val="0"/>
    <w:pPr>
      <w:ind w:firstLine="200" w:firstLineChars="200"/>
    </w:pPr>
  </w:style>
  <w:style w:type="character" w:customStyle="1" w:styleId="14">
    <w:name w:val="条数 Char"/>
    <w:link w:val="15"/>
    <w:qFormat/>
    <w:uiPriority w:val="0"/>
    <w:rPr>
      <w:rFonts w:ascii="黑体" w:hAnsi="黑体" w:eastAsia="黑体"/>
      <w:color w:val="333333"/>
      <w:kern w:val="0"/>
      <w:szCs w:val="32"/>
      <w:shd w:val="clear" w:color="auto" w:fill="FFFFFF"/>
    </w:rPr>
  </w:style>
  <w:style w:type="paragraph" w:customStyle="1" w:styleId="15">
    <w:name w:val="条数"/>
    <w:basedOn w:val="1"/>
    <w:link w:val="14"/>
    <w:qFormat/>
    <w:uiPriority w:val="0"/>
    <w:pPr>
      <w:ind w:firstLine="640" w:firstLineChars="200"/>
      <w:jc w:val="left"/>
    </w:pPr>
    <w:rPr>
      <w:rFonts w:ascii="黑体" w:hAnsi="黑体" w:eastAsia="黑体"/>
      <w:color w:val="333333"/>
      <w:kern w:val="0"/>
      <w:szCs w:val="32"/>
      <w:shd w:val="clear" w:color="auto" w:fill="FFFFFF"/>
    </w:rPr>
  </w:style>
  <w:style w:type="paragraph" w:customStyle="1" w:styleId="16">
    <w:name w:val="规章正文"/>
    <w:basedOn w:val="1"/>
    <w:qFormat/>
    <w:uiPriority w:val="0"/>
    <w:pPr>
      <w:ind w:firstLine="640" w:firstLineChars="200"/>
    </w:pPr>
    <w:rPr>
      <w:rFonts w:ascii="仿宋_GB2312" w:hAnsi="仿宋_GB2312"/>
      <w:color w:val="333333"/>
      <w:kern w:val="0"/>
      <w:szCs w:val="32"/>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2920</Words>
  <Characters>3014</Characters>
  <Lines>3</Lines>
  <Paragraphs>1</Paragraphs>
  <TotalTime>14</TotalTime>
  <ScaleCrop>false</ScaleCrop>
  <LinksUpToDate>false</LinksUpToDate>
  <CharactersWithSpaces>3059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2019-08-22T09:39:00Z</dcterms:created>
  <dc:creator>PC</dc:creator>
  <cp:lastModifiedBy>Administrator</cp:lastModifiedBy>
  <cp:lastPrinted>2024-12-17T07:21:29Z</cp:lastPrinted>
  <dcterms:modified xsi:type="dcterms:W3CDTF">2024-12-17T07:28:18Z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5130E665DFB443B683B281C0242FA768_13</vt:lpwstr>
  </property>
</Properties>
</file>