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43" w:rsidRDefault="004D0F43" w:rsidP="004D0F43">
      <w:pPr>
        <w:pStyle w:val="a3"/>
        <w:spacing w:line="450" w:lineRule="atLeast"/>
        <w:jc w:val="center"/>
        <w:rPr>
          <w:rFonts w:hint="eastAsia"/>
          <w:color w:val="000000"/>
          <w:sz w:val="21"/>
          <w:szCs w:val="21"/>
        </w:rPr>
      </w:pPr>
      <w:r>
        <w:rPr>
          <w:rFonts w:hint="eastAsia"/>
          <w:b/>
          <w:bCs/>
          <w:color w:val="000000"/>
          <w:sz w:val="44"/>
          <w:szCs w:val="44"/>
        </w:rPr>
        <w:t>中华人民共和国公安部令</w:t>
      </w:r>
      <w:r>
        <w:rPr>
          <w:rFonts w:hint="eastAsia"/>
          <w:color w:val="000000"/>
          <w:sz w:val="21"/>
          <w:szCs w:val="21"/>
        </w:rPr>
        <w:t> </w:t>
      </w:r>
    </w:p>
    <w:p w:rsidR="004D0F43" w:rsidRDefault="004D0F43" w:rsidP="004D0F43">
      <w:pPr>
        <w:pStyle w:val="a3"/>
        <w:spacing w:line="450" w:lineRule="atLeast"/>
        <w:jc w:val="center"/>
        <w:rPr>
          <w:rFonts w:hint="eastAsia"/>
          <w:color w:val="000000"/>
          <w:sz w:val="21"/>
          <w:szCs w:val="21"/>
        </w:rPr>
      </w:pPr>
      <w:r>
        <w:rPr>
          <w:rFonts w:hint="eastAsia"/>
          <w:color w:val="000000"/>
          <w:sz w:val="21"/>
          <w:szCs w:val="21"/>
        </w:rPr>
        <w:t xml:space="preserve">　　第159号 </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《公安部关于修改〈公安机关办理刑事案件程序规定〉的决定》已经2020年7月4日第3次部务会议审议通过，现予公布，自2020年9月1日起施行。</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w:t>
      </w:r>
    </w:p>
    <w:p w:rsidR="004D0F43" w:rsidRDefault="004D0F43" w:rsidP="004D0F43">
      <w:pPr>
        <w:pStyle w:val="a3"/>
        <w:spacing w:line="450" w:lineRule="atLeast"/>
        <w:rPr>
          <w:rFonts w:hint="eastAsia"/>
          <w:color w:val="000000"/>
          <w:sz w:val="21"/>
          <w:szCs w:val="21"/>
        </w:rPr>
      </w:pPr>
      <w:r>
        <w:rPr>
          <w:rFonts w:hint="eastAsia"/>
          <w:color w:val="000000"/>
          <w:sz w:val="21"/>
          <w:szCs w:val="21"/>
        </w:rPr>
        <w:t> </w:t>
      </w:r>
    </w:p>
    <w:p w:rsidR="004D0F43" w:rsidRDefault="004D0F43" w:rsidP="004D0F43">
      <w:pPr>
        <w:pStyle w:val="a3"/>
        <w:spacing w:line="450" w:lineRule="atLeast"/>
        <w:rPr>
          <w:rFonts w:hint="eastAsia"/>
          <w:color w:val="000000"/>
          <w:sz w:val="21"/>
          <w:szCs w:val="21"/>
        </w:rPr>
      </w:pPr>
      <w:r>
        <w:rPr>
          <w:rFonts w:hint="eastAsia"/>
          <w:color w:val="000000"/>
          <w:sz w:val="21"/>
          <w:szCs w:val="21"/>
        </w:rPr>
        <w:t>                                                           部长　赵克志</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2020年7月20日　　</w:t>
      </w:r>
    </w:p>
    <w:p w:rsidR="004D0F43" w:rsidRDefault="004D0F43" w:rsidP="004D0F43">
      <w:pPr>
        <w:pStyle w:val="a3"/>
        <w:spacing w:line="450" w:lineRule="atLeast"/>
        <w:rPr>
          <w:rFonts w:hint="eastAsia"/>
          <w:color w:val="000000"/>
          <w:sz w:val="21"/>
          <w:szCs w:val="21"/>
        </w:rPr>
      </w:pPr>
      <w:r>
        <w:rPr>
          <w:rFonts w:hint="eastAsia"/>
          <w:color w:val="000000"/>
          <w:sz w:val="21"/>
          <w:szCs w:val="21"/>
        </w:rPr>
        <w:t> </w:t>
      </w:r>
    </w:p>
    <w:p w:rsidR="004D0F43" w:rsidRDefault="004D0F43" w:rsidP="004D0F43">
      <w:pPr>
        <w:pStyle w:val="a3"/>
        <w:spacing w:line="450" w:lineRule="atLeast"/>
        <w:jc w:val="center"/>
        <w:rPr>
          <w:rFonts w:hint="eastAsia"/>
          <w:color w:val="000000"/>
          <w:sz w:val="21"/>
          <w:szCs w:val="21"/>
        </w:rPr>
      </w:pPr>
      <w:r>
        <w:rPr>
          <w:rStyle w:val="a4"/>
          <w:rFonts w:hint="eastAsia"/>
          <w:color w:val="000000"/>
          <w:sz w:val="44"/>
          <w:szCs w:val="44"/>
        </w:rPr>
        <w:t>公安部关于修改《公安机关办理刑事案件程序规定》的决定</w:t>
      </w:r>
    </w:p>
    <w:p w:rsidR="004D0F43" w:rsidRDefault="004D0F43" w:rsidP="004D0F43">
      <w:pPr>
        <w:pStyle w:val="a3"/>
        <w:spacing w:line="450" w:lineRule="atLeast"/>
        <w:jc w:val="center"/>
        <w:rPr>
          <w:rFonts w:hint="eastAsia"/>
          <w:color w:val="000000"/>
          <w:sz w:val="21"/>
          <w:szCs w:val="21"/>
        </w:rPr>
      </w:pPr>
      <w:r>
        <w:rPr>
          <w:rFonts w:hint="eastAsia"/>
          <w:color w:val="000000"/>
          <w:sz w:val="21"/>
          <w:szCs w:val="21"/>
        </w:rPr>
        <w:t> </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公安部决定对《公安机关办理刑事案件程序规定》作如下修改：</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将第十三条修改为：“根据《中华人民共和国引渡法》《中华人民共和国国际刑事司法协助法》，中华人民共和国缔结或者参加的国际条约和公安部签订的双边、多边合作协议，或者按照互惠原则，我国公安机关可以和外国警察机关开展刑事司法协助和警务合作。”</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二、将第十四条修改为：“根据刑事诉讼法的规定，除下列情形外，刑事案件由公安机关管辖：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“（一）监察机关管辖的职务犯罪案件；</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二）人民检察院管辖的在对诉讼活动实行法律监督中发现的司法工作人员利用职权实施的非法拘禁、刑讯逼供、非法搜查等侵犯公民权利、损害司法公正的犯罪，以及经省级以上人民检察院决定立案侦查的公安机关管辖的国家机关工作人员利用职权实施的重大犯罪案件；</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三）人民法院管辖的自诉案件。对于人民法院直接受理的被害人有证据证明的轻微刑事案件，因证据不足驳回起诉，人民法院移送公安机关或者被害人向公安机关控告的，公安机关应当受理；被害人直接向公安机关控告的，公安机关应当受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“（四）军队保卫部门管辖的军人违反职责的犯罪和军队内部发生的刑事案件；</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“（五）监狱管辖的罪犯在监狱内犯罪的刑事案件；</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“（六）海警部门管辖的海（岛屿）岸线以外我国管辖海域内发生的刑事案件。对于发生在沿海港</w:t>
      </w:r>
      <w:proofErr w:type="gramStart"/>
      <w:r>
        <w:rPr>
          <w:rFonts w:hint="eastAsia"/>
          <w:color w:val="000000"/>
          <w:sz w:val="21"/>
          <w:szCs w:val="21"/>
        </w:rPr>
        <w:t>岙</w:t>
      </w:r>
      <w:proofErr w:type="gramEnd"/>
      <w:r>
        <w:rPr>
          <w:rFonts w:hint="eastAsia"/>
          <w:color w:val="000000"/>
          <w:sz w:val="21"/>
          <w:szCs w:val="21"/>
        </w:rPr>
        <w:t>口、码头、滩涂、台轮停泊点等区域的，由公安机关管辖；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“（七）其他依照法律和规定应当由其他机关管辖的刑事案件。”</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三、将第十五条改为两条，作为第十五条、第十六条，修改为：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“第十五条 刑事案件由犯罪地的公安机关管辖。如果由犯罪嫌疑人居住地的公安机关管辖更为适宜的，可以由犯罪嫌疑人居住地的公安机关管辖。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“法律、司法解释或者其他规范性文件对有关犯罪案件的管辖</w:t>
      </w:r>
      <w:proofErr w:type="gramStart"/>
      <w:r>
        <w:rPr>
          <w:rFonts w:hint="eastAsia"/>
          <w:color w:val="000000"/>
          <w:sz w:val="21"/>
          <w:szCs w:val="21"/>
        </w:rPr>
        <w:t>作出</w:t>
      </w:r>
      <w:proofErr w:type="gramEnd"/>
      <w:r>
        <w:rPr>
          <w:rFonts w:hint="eastAsia"/>
          <w:color w:val="000000"/>
          <w:sz w:val="21"/>
          <w:szCs w:val="21"/>
        </w:rPr>
        <w:t>特别规定的，从其规定。</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“第十六条 犯罪地包括犯罪行为发生地和犯罪结果发生地。犯罪行为发生地，包括犯罪行为的实施地以及预备地、开始地、途经地、结束地等与犯罪行为有关的地点；犯罪行为有连续、持续或者继续状态的，犯罪行为连续、持续或者继续实施的地方都属于犯罪行为发生地。犯罪结果发生地，包括犯罪对象被侵害地、犯罪所得的实际取得地、藏匿地、转移地、使用地、销售地。</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“居住地包括户籍所在地、经常居住地。经常居住地是指公民离开户籍所在地最后连续居住一年以上的地方，但住院就医的除外。单位登记的住所地为其居住地。主要营业地或者</w:t>
      </w:r>
      <w:r>
        <w:rPr>
          <w:rFonts w:hint="eastAsia"/>
          <w:color w:val="000000"/>
          <w:sz w:val="21"/>
          <w:szCs w:val="21"/>
        </w:rPr>
        <w:lastRenderedPageBreak/>
        <w:t>主要办事机构所在地与登记的住所地不一致的，主要营业地或者主要办事机构所在地为其居住地。”</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四、将第十六条改为第十七条，修改为：“针对或者主要利用计算机网络实施的犯罪，用于实施犯罪行为的网络服务使用的服务器所在地，网络服务提供者所在地，被侵害的网络信息系统及其管理者所在地，以及犯罪过程中犯罪嫌疑人、被害人使用的网络信息系统所在地，被害人被侵害时所在地和被害人财产遭受损失地公安机关可以管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五、将第十七条改为第十八条，修改为：“行驶中的交通工具上发生的刑事案件，由交通工具最初停靠地公安机关管辖；必要时，交通工具始发地、途经地、目的地公安机关也可以管辖。”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六、增加一条，作为第十九条：“在中华人民共和国领域外的中国航空器内发生的刑事案件，由该航空器在中国最初降落地的公安机关管辖。”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七、增加一条，作为第二十条：“中国公民在中国驻外使、领馆内的犯罪，由其主管单位所在地或者原户籍地的公安机关管辖。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“中国公民在中华人民共和国领域外的犯罪，由其入境地、离境前居住地或者现居住地的公安机关管辖；被害人是中国公民的，也可由被害人离境前居住地或者现居住地的公安机关管辖。”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八、将第十九条改为第二十二条，增加一款，作为第三款：“提请上级公安机关指定管辖时，应当在有关材料中列明犯罪嫌疑人基本情况、涉嫌罪名、案件基本事实、管辖争议情况、协商情况和指定管辖理由，经公安机关负责人批准后，层报有权指定管辖的上级公安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九、将第二十条改为第二十三条，第一款、第二款修改为： “上级公安机关指定管辖的，应当将指定管辖决定书分别送达被指定管辖的公安机关和其他有关的公安机关，并根据办案需要抄送同级人民法院、人民检察院。</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“原受理案件的公安机关，在收到上级公安机关指定其他公安机关管辖的决定书后，不再行使管辖权，同时应当将犯罪嫌疑人、涉案财物以及案卷材料等移送被指定管辖的公安机关。”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十、将第二十一条改为第二十四条，第二款修改为：“设区的市一级以上公安机关负责下列犯罪中重大案件的侦查：</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“（一）危害国家安全犯罪；</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“（二）恐怖活动犯罪；</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“（三）涉外犯罪；</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“（四）经济犯罪；</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“（五）集团犯罪；</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“（六）跨区域犯罪。”</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十一、将第二十三条改为第二十六条，第三款修改为：“对倒卖、伪造、变造火车票的刑事案件，由最初受理案件的铁路公安机关或者地方公安机关管辖。必要时，可以移送主要犯罪地的铁路公安机关或者地方公安机关管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增加两款，作为第四款、第五款：“在列车上发生的刑事案件，犯罪嫌疑人在列车运行途中被抓获的，由前方停靠站所在地的铁路公安机关管辖；必要时，也可以由列车始发站、终点站所在地的铁路公安机关管辖。犯罪嫌疑人不是在列车运行途中被抓获的，由负责该列车乘务的铁路公安机关管辖；但在列车运行途经的车站被抓获的，也可以由该车站所在地的铁路公安机关管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“在国际列车上发生的刑事案件，根据我国与相关国家签订的协定确定管辖；没有协定的，由该列车始发或者前方停靠的中国车站所在地的铁路公安机关管辖。”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第四款改为第六款。</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十二、删去第二十四条。</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十三、删去第二十六条。</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十四、将第二十七条改为第二十八条，修改为：“海关走私犯罪</w:t>
      </w:r>
      <w:proofErr w:type="gramStart"/>
      <w:r>
        <w:rPr>
          <w:rFonts w:hint="eastAsia"/>
          <w:color w:val="000000"/>
          <w:sz w:val="21"/>
          <w:szCs w:val="21"/>
        </w:rPr>
        <w:t>侦查机</w:t>
      </w:r>
      <w:proofErr w:type="gramEnd"/>
      <w:r>
        <w:rPr>
          <w:rFonts w:hint="eastAsia"/>
          <w:color w:val="000000"/>
          <w:sz w:val="21"/>
          <w:szCs w:val="21"/>
        </w:rPr>
        <w:t>构管辖中华人民共和国海关</w:t>
      </w:r>
      <w:proofErr w:type="gramStart"/>
      <w:r>
        <w:rPr>
          <w:rFonts w:hint="eastAsia"/>
          <w:color w:val="000000"/>
          <w:sz w:val="21"/>
          <w:szCs w:val="21"/>
        </w:rPr>
        <w:t>关</w:t>
      </w:r>
      <w:proofErr w:type="gramEnd"/>
      <w:r>
        <w:rPr>
          <w:rFonts w:hint="eastAsia"/>
          <w:color w:val="000000"/>
          <w:sz w:val="21"/>
          <w:szCs w:val="21"/>
        </w:rPr>
        <w:t>境内发生的涉税走私犯罪和发生在海关监管区内的非涉税走私犯罪等刑事案件。”</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十五、增加一条，作为第二十九条：“公安机关侦查的刑事案件的犯罪嫌疑人涉及监察机关管辖的案件时，应当及时与同级监察机关协商，一般应当由监察机关为主调查，公安机关予以协助。”</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十六、将第二十九条改为第三十一条，删去第二款中的“列入武装警察部队序列的公安边防、消防、警卫部门人员的犯罪案件，由公安机关管辖。”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十七、将第三十一条改为第三十三条，第一款第四项修改为：“（四）其他可能影响案件公正办理的不正当行为。”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十八、将第三十四条改为第三十六条，增加一款，作为第二款：“当事人及其法定代理人对县级以上公安机关负责人提出回避申请的，公安机关应当及时将申请移送同级人民检察院。”</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十九、将第四十四条改为第四十六条，修改为：“符合下列情形之一，犯罪嫌疑人没有委托辩护人的，公安机关应当自发现该情形之日起三日以内通知法律援助机构为犯罪嫌疑人指派辩护律师：</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“（一）犯罪嫌疑人是盲、聋、哑人，或者是尚未完全丧失辨认或者控制自己行为能力的精神病人；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“（二）犯罪嫌疑人可能被判处无期徒刑、死刑。”</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十、将第四十五条改为第四十七条，第一款修改为：“公安机关收到在押的犯罪嫌疑人提出的法律援助申请后，应当在二十四小时以内将其申请转交所在地的法律援助机构，并在三日以内通知申请人的法定代理人、近亲属或者其委托的其他人员协助提供有关证件、证明等相关材料。犯罪嫌疑人的法定代理人、近亲属或者其委托的其他人员地址不详无法通知的，应当在转交申请时一并告知法律援助机构。”</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二十一、增加一条，作为第四十九条：“犯罪嫌疑人、被告人入所羁押时没有委托辩护人，法律援助机构也没有指派律师提供辩护的，看守所应当告知其有权约见值班律师，获得法律咨询、程序选择建议、申请变更强制措施、对案件处理提出意见等法律帮助，并为犯罪嫌疑人、被告人约见值班律师提供便利。</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“没有委托辩护人、法律援助机构没有指派律师提供辩护的犯罪嫌疑人、被告人，向看守所申请由值班律师提供法律帮助的，看守所应当在二十四小时内通知值班律师。”</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二十二、将第四十九条改为第五十二条，第二款、第三款、第四款修改为：“辩护律师在侦查期间要求会见前款规定案件的在押或者被监视居住的犯罪嫌疑人，应当向办案部门提出申请。</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“对辩护律师提出的会见申请，办案部门应当在收到申请后三日以内，报经县级以上公安机关负责人批准，</w:t>
      </w:r>
      <w:proofErr w:type="gramStart"/>
      <w:r>
        <w:rPr>
          <w:rFonts w:hint="eastAsia"/>
          <w:color w:val="000000"/>
          <w:sz w:val="21"/>
          <w:szCs w:val="21"/>
        </w:rPr>
        <w:t>作出</w:t>
      </w:r>
      <w:proofErr w:type="gramEnd"/>
      <w:r>
        <w:rPr>
          <w:rFonts w:hint="eastAsia"/>
          <w:color w:val="000000"/>
          <w:sz w:val="21"/>
          <w:szCs w:val="21"/>
        </w:rPr>
        <w:t>许可或者不许可的决定，书面通知辩护律师，并及时通知看守所或者执行监视居住的部门。除有碍侦查或者可能泄露国家秘密的情形外，应当</w:t>
      </w:r>
      <w:proofErr w:type="gramStart"/>
      <w:r>
        <w:rPr>
          <w:rFonts w:hint="eastAsia"/>
          <w:color w:val="000000"/>
          <w:sz w:val="21"/>
          <w:szCs w:val="21"/>
        </w:rPr>
        <w:t>作出</w:t>
      </w:r>
      <w:proofErr w:type="gramEnd"/>
      <w:r>
        <w:rPr>
          <w:rFonts w:hint="eastAsia"/>
          <w:color w:val="000000"/>
          <w:sz w:val="21"/>
          <w:szCs w:val="21"/>
        </w:rPr>
        <w:t>许可的决定。</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“公安机关不许可会见的，应当说明理由。有碍侦查或者可能泄露国家秘密的情形消失后，公安机关应当许可会见。”</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二十三、将第五十条改为第五十三条，删去第二款中的“特别重大贿赂犯罪案件”。</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十四、将第五十一条改为第五十四条，第一款修改为：“辩护律师会见在押或者被监视居住的犯罪嫌疑人需要聘请翻译人员的，应当向办案部门提出申请。办案部门应当在收到申请后三日以内，报经县级以上公安机关负责人批准，</w:t>
      </w:r>
      <w:proofErr w:type="gramStart"/>
      <w:r>
        <w:rPr>
          <w:rFonts w:hint="eastAsia"/>
          <w:color w:val="000000"/>
          <w:sz w:val="21"/>
          <w:szCs w:val="21"/>
        </w:rPr>
        <w:t>作出</w:t>
      </w:r>
      <w:proofErr w:type="gramEnd"/>
      <w:r>
        <w:rPr>
          <w:rFonts w:hint="eastAsia"/>
          <w:color w:val="000000"/>
          <w:sz w:val="21"/>
          <w:szCs w:val="21"/>
        </w:rPr>
        <w:t>许可或者不许可的决定，书面通知辩护律师。对于具有本规定第三十二条所列情形之一的，</w:t>
      </w:r>
      <w:proofErr w:type="gramStart"/>
      <w:r>
        <w:rPr>
          <w:rFonts w:hint="eastAsia"/>
          <w:color w:val="000000"/>
          <w:sz w:val="21"/>
          <w:szCs w:val="21"/>
        </w:rPr>
        <w:t>作出</w:t>
      </w:r>
      <w:proofErr w:type="gramEnd"/>
      <w:r>
        <w:rPr>
          <w:rFonts w:hint="eastAsia"/>
          <w:color w:val="000000"/>
          <w:sz w:val="21"/>
          <w:szCs w:val="21"/>
        </w:rPr>
        <w:t>不予许可的决定，并通知其更换；不具有相关情形的，应当许可。”</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十五、将第五十二条改为第五十五条，第二款修改为：“辩护律师会见在押或者被监视居住的犯罪嫌疑人时，违反法律规定或者会见的规定的，看守所或者监视居住执行机关应当制止。对于严重违反规定或者不听劝阻的，可以决定停止本次会见，并及时通报其所在的律师事务所、所属的律师协会以及司法行政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二十六、将第五十三条改为第五十六条，第二款修改为：“辩护人实施干扰诉讼活动行为，涉嫌犯罪，属于公安机关管辖的，应当由办理辩护人所承办案件的公安机关报请上一级</w:t>
      </w:r>
      <w:r>
        <w:rPr>
          <w:rFonts w:hint="eastAsia"/>
          <w:color w:val="000000"/>
          <w:sz w:val="21"/>
          <w:szCs w:val="21"/>
        </w:rPr>
        <w:lastRenderedPageBreak/>
        <w:t>公安机关指定其他公安机关立案侦查，或者由上一级公安机关立案侦查。不得指定原承办案件公安机关的下级公安机关立案侦查。辩护人是律师的，立案侦查的公安机关应当及时通知其所在的律师事务所、所属的律师协会以及司法行政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十七、将第五十七条改为第六十条，修改为：“公安机关必须依照法定程序，收集、调取能够证实犯罪嫌疑人有罪或者无罪、犯罪情节轻重的各种证据。必须保证一切与案件有关或者了解案情的公民，有客观地充分地提供证据的条件，除特殊情况外，可以吸收他们协助调查。”</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十八、将第五十九条改为第六十二条，修改为：“公安机关向有关单位和个人调取证据，应当经办案部门负责人批准，开具调取证据通知书，明确调取的证据和提供时限。被调取单位及其经办人、持有证据的个人应当在通知书上盖章或者签名，拒绝盖章或者签名的，公安机关应当注明。必要时，应当采用录音录像方式固定证据内容及取证过程。”</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十九、将第六十条改为第六十三条，修改为：“公安机关接受或者依法调取的行政机关在行政执法和查办案件过程中收集的物证、书证、视听资料、电子数据、鉴定意见、勘验笔录、检查笔录等证据材料，经公安机关审查符合法定要求的，可以作为证据使用。”</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三十、增加一条，作为第六十六条：“收集、调取电子数据，能够扣押电子数据原始存储介质的，应当扣押原始存储介质，并制作笔录、予以封存。</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确因客观原因无法扣押原始存储介质的，可以现场提取或者网络在线提取电子数据。无法扣押原始存储介质，也无法现场提取或者网络在线提取的，可以采取打印、拍照或者录音录像等方式固定相关证据，并在笔录中注明原因。</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“收集、调取的电子数据，足以保证完整性，无删除、修改、增加等情形的，可以作为证据使用。经审查无法确定真伪，或者制作、取得的时间、地点、方式等有疑问，不能提供必要证明或者</w:t>
      </w:r>
      <w:proofErr w:type="gramStart"/>
      <w:r>
        <w:rPr>
          <w:rFonts w:hint="eastAsia"/>
          <w:color w:val="000000"/>
          <w:sz w:val="21"/>
          <w:szCs w:val="21"/>
        </w:rPr>
        <w:t>作出</w:t>
      </w:r>
      <w:proofErr w:type="gramEnd"/>
      <w:r>
        <w:rPr>
          <w:rFonts w:hint="eastAsia"/>
          <w:color w:val="000000"/>
          <w:sz w:val="21"/>
          <w:szCs w:val="21"/>
        </w:rPr>
        <w:t>合理解释的，不能作为证据使用。”</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三十一、将第六十七条改为第七十一条，第二款修改为：“收集物证、书证、视听资料、电子数据违反法定程序，可能严重影响司法公正的，应当予以补正或者</w:t>
      </w:r>
      <w:proofErr w:type="gramStart"/>
      <w:r>
        <w:rPr>
          <w:rFonts w:hint="eastAsia"/>
          <w:color w:val="000000"/>
          <w:sz w:val="21"/>
          <w:szCs w:val="21"/>
        </w:rPr>
        <w:t>作出</w:t>
      </w:r>
      <w:proofErr w:type="gramEnd"/>
      <w:r>
        <w:rPr>
          <w:rFonts w:hint="eastAsia"/>
          <w:color w:val="000000"/>
          <w:sz w:val="21"/>
          <w:szCs w:val="21"/>
        </w:rPr>
        <w:t>合理解释；不能补正或者</w:t>
      </w:r>
      <w:proofErr w:type="gramStart"/>
      <w:r>
        <w:rPr>
          <w:rFonts w:hint="eastAsia"/>
          <w:color w:val="000000"/>
          <w:sz w:val="21"/>
          <w:szCs w:val="21"/>
        </w:rPr>
        <w:t>作出</w:t>
      </w:r>
      <w:proofErr w:type="gramEnd"/>
      <w:r>
        <w:rPr>
          <w:rFonts w:hint="eastAsia"/>
          <w:color w:val="000000"/>
          <w:sz w:val="21"/>
          <w:szCs w:val="21"/>
        </w:rPr>
        <w:t>合理解释的，对该证据应当予以排除。”</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三十二、将第六十八条改为第七十二条，第一款修改为：“人民法院认为现有证据材料不能证明证据收集的合法性，通知有关侦查人员或者公安机关其他人员出庭说明情况的，有关侦查人员或者其他人员应当出庭。必要时，有关侦查人员或者其他人员也可以要求出庭说明情况。侦查人员或者其他人员出庭，应当向法庭说明证据收集过程，并就相关情况接受发问。”</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三十三、将第七十一条改为第七十五条，第一款修改为：“对危害国家安全犯罪、恐怖活动犯罪、黑社会性质的组织犯罪、毒品犯罪等案件，证人、鉴定人、被害人因在侦查过程中作证，本人或者其近亲属的人身安全面临危险的，公安机关应当采取以下一项或者多项保护措施：</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“（一）不公开真实姓名、住址、通讯方式和工作单位等个人信息；</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“（二）禁止特定的人员接触被保护人；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“（三）对被保护人的人身和住宅采取专门性保护措施；</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“（四）将被保护人带到安全场所保护；</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“（五）变更被保护人的住所和姓名；</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“（六）其他必要的保护措施。”</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三十四、将第七十二条改为第七十六条，修改为：“公安机关依法决定不公开证人、鉴定人、被害人的真实姓名、住址、通讯方式和工作单位等个人信息的，可以在起诉意见书、询问笔录等法律文书、证据材料中使用化名等代替证人、鉴定人、被害人的个人信息。但是，应当另行书面说明使用化名的情况并标明密级，单独成卷。”</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三十五、将第七十四条改为第七十八条，第一款修改为：“公安机关根据案件情况对需要拘传的犯罪嫌疑人，或者经过传唤没有正当理由</w:t>
      </w:r>
      <w:proofErr w:type="gramStart"/>
      <w:r>
        <w:rPr>
          <w:rFonts w:hint="eastAsia"/>
          <w:color w:val="000000"/>
          <w:sz w:val="21"/>
          <w:szCs w:val="21"/>
        </w:rPr>
        <w:t>不</w:t>
      </w:r>
      <w:proofErr w:type="gramEnd"/>
      <w:r>
        <w:rPr>
          <w:rFonts w:hint="eastAsia"/>
          <w:color w:val="000000"/>
          <w:sz w:val="21"/>
          <w:szCs w:val="21"/>
        </w:rPr>
        <w:t>到案的犯罪嫌疑人，可以拘传到其所在市、县公安机关执法办案场所进行讯问。”</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三十六、将第八十条改为第八十四条，第二款修改为：“对同一犯罪嫌疑人，不得同时责令其提出保证人和交纳保证金。对未成年人取保候审，应当优先适用保证人保证。”</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三十七、将第八十三条改为第八十七条，修改为：“犯罪嫌疑人的保证金起点数额为人民币一千元。犯罪嫌疑人为未成年人的，保证金起点数额为人民币五百元。具体数额应当综合考虑保证诉讼活动正常进行的需要、犯罪嫌疑人的社会危险性、案件的性质、情节、可能判处刑罚的轻重以及犯罪嫌疑人的经济状况等情况确定。”</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三十八、将第九十条改为第九十四条，修改为：“执行取保候审的派出所应当定期了解被取保候审人遵守取保候审规定的有关情况，并制作笔录。”</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三十九、将第九十一条改为第九十五条，第二款修改为：“人民法院、人民检察院决定取保候审的，负责执行的派出所在批准被取保候审人离开所居住的市、县前，应当征得决定取保候审的机关同意。”</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四十、将第九十二条改为第九十六条，第二款修改为：“人民法院、人民检察院决定取保候审的，被取保候审人违反应当遵守的规定，负责执行的派出所应当及时通知决定取保候审的机关。”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四十一、将第九十四条改为第九十八条，第二款修改为：“被取保候审人或者其成年家属、法定代理人、辩护人或者单位、居民委员会、村民委员会负责人拒绝签名的，公安机关应当在没收保证金决定书上注明。”</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四十二、将第九十六条改为第一百条，修改为：“没收保证金的决定已过复议期限，或者复议、复核后维持原决定或者变更没收保证金数额的，公安机关应当及时通知指定的银行将没收的保证金按照国家的有关规定上缴国库。人民法院、人民检察院决定取保候审的，还应当在三日以内通知决定取保候审的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四十三、将第九十七条改为第一百零一条，第二款修改为：“被取保候审人可以凭退还保证金决定书到银行领取退还的保证金。被取保候审人委托他人领取的，应当出具委托书。”</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四十四、将第一百条改为第一百零四条，第一款修改为：“决定对保证人罚款的，应当报经县级以上公安机关负责人批准，制作对保证人罚款决定书，在三日以内送达保证人，告知其如果对罚款决定不服，可以在收到决定书之日起五日以内向</w:t>
      </w:r>
      <w:proofErr w:type="gramStart"/>
      <w:r>
        <w:rPr>
          <w:rFonts w:hint="eastAsia"/>
          <w:color w:val="000000"/>
          <w:sz w:val="21"/>
          <w:szCs w:val="21"/>
        </w:rPr>
        <w:t>作出</w:t>
      </w:r>
      <w:proofErr w:type="gramEnd"/>
      <w:r>
        <w:rPr>
          <w:rFonts w:hint="eastAsia"/>
          <w:color w:val="000000"/>
          <w:sz w:val="21"/>
          <w:szCs w:val="21"/>
        </w:rPr>
        <w:t>决定的公安机关申请复议。公安机关应当在收到复议申请后七日以内</w:t>
      </w:r>
      <w:proofErr w:type="gramStart"/>
      <w:r>
        <w:rPr>
          <w:rFonts w:hint="eastAsia"/>
          <w:color w:val="000000"/>
          <w:sz w:val="21"/>
          <w:szCs w:val="21"/>
        </w:rPr>
        <w:t>作出</w:t>
      </w:r>
      <w:proofErr w:type="gramEnd"/>
      <w:r>
        <w:rPr>
          <w:rFonts w:hint="eastAsia"/>
          <w:color w:val="000000"/>
          <w:sz w:val="21"/>
          <w:szCs w:val="21"/>
        </w:rPr>
        <w:t>决定。”</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四十五、将第一百零一条改为第一百零五条，修改为：“对于保证人罚款的决定已过复议期限，或者复议、复核后维持原决定或者变更罚款数额的，公安机关应当及时通知指定的银行将保证人罚款按照国家的有关规定上缴国库。人民法院、人民检察院决定取保候审的，还应当在三日以内通知决定取保候审的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四十六、将第一百零二条改为第一百零六条，修改为：“对于犯罪嫌疑人采取保证人保证的，如果保证人在取保候审期间情况发生变化，不愿继续担保或者丧失担保条件，公安机关应当责令被取保候审人重新提出保证人或者交纳保证金，或者</w:t>
      </w:r>
      <w:proofErr w:type="gramStart"/>
      <w:r>
        <w:rPr>
          <w:rFonts w:hint="eastAsia"/>
          <w:color w:val="000000"/>
          <w:sz w:val="21"/>
          <w:szCs w:val="21"/>
        </w:rPr>
        <w:t>作出</w:t>
      </w:r>
      <w:proofErr w:type="gramEnd"/>
      <w:r>
        <w:rPr>
          <w:rFonts w:hint="eastAsia"/>
          <w:color w:val="000000"/>
          <w:sz w:val="21"/>
          <w:szCs w:val="21"/>
        </w:rPr>
        <w:t>变更强制措施的决定。</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“人民法院、人民检察院决定取保候审的，负责执行的派出所应当自发现保证人不愿继续担保或者丧失担保条件之日起三日以内通知决定取保候审的机关。”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四十七、将第一百零四条改为第一百零八条，修改为：“需要解除取保候审的，应当经县级以上公安机关负责人批准，制作解除取保候审决定书、通知书，并及时通知负责执行的派出所、被取保候审人、保证人和有关单位。</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“人民法院、人民检察院</w:t>
      </w:r>
      <w:proofErr w:type="gramStart"/>
      <w:r>
        <w:rPr>
          <w:rFonts w:hint="eastAsia"/>
          <w:color w:val="000000"/>
          <w:sz w:val="21"/>
          <w:szCs w:val="21"/>
        </w:rPr>
        <w:t>作出</w:t>
      </w:r>
      <w:proofErr w:type="gramEnd"/>
      <w:r>
        <w:rPr>
          <w:rFonts w:hint="eastAsia"/>
          <w:color w:val="000000"/>
          <w:sz w:val="21"/>
          <w:szCs w:val="21"/>
        </w:rPr>
        <w:t>解除取保候审决定的，负责执行的公安机关应当根据决定书及时解除取保候审，并通知被取保候审人、保证人和有关单位。”</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四十八、将第一百一十四条改为第一百一十八条，增加一款，作为第二款：“负责执行的派出所应当及时将执行情况通知决定监视居住的机关。”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四十九、将第一百一十五条改为第一百一十九条，删去第二款。</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五十、将第一百一十六条改为第一百二十条，第二款修改为：“人民法院、人民检察院决定监视居住的，负责执行的派出所在批准被监视居住人离开住处或者指定的居所以及与他人会见或者通信前，应当征得决定监视居住的机关同意。”</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五十一、将第一百一十七条改为第一百二十一条，第二款修改为：“人民法院、人民检察院决定监视居住的，被监视居住人违反应当遵守的规定，负责执行的派出所应当及时通知决定监视居住的机关。”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五十二、将第一百一十九条改为第一百二十三条，修改为：“需要解除监视居住的，应当经县级以上公安机关负责人批准，制作解除监视居住决定书，并及时通知负责执行的派出所、被监视居住人和有关单位。</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“人民法院、人民检察院</w:t>
      </w:r>
      <w:proofErr w:type="gramStart"/>
      <w:r>
        <w:rPr>
          <w:rFonts w:hint="eastAsia"/>
          <w:color w:val="000000"/>
          <w:sz w:val="21"/>
          <w:szCs w:val="21"/>
        </w:rPr>
        <w:t>作出</w:t>
      </w:r>
      <w:proofErr w:type="gramEnd"/>
      <w:r>
        <w:rPr>
          <w:rFonts w:hint="eastAsia"/>
          <w:color w:val="000000"/>
          <w:sz w:val="21"/>
          <w:szCs w:val="21"/>
        </w:rPr>
        <w:t>解除、变更监视居住决定的，负责执行的公安机关应当及时解除并通知被监视居住人和有关单位。”</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五十三、将第一百二十一条改为第一百二十五条，第二款修改为：“紧急情况下，对于符合本规定第一百二十四条所列情形之一的，经出示人民警察证，可以将犯罪嫌疑人口头传唤至公安机关后立即审查，办理法律手续。”</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五十四、将第一百二十二条改为第一百二十六条，第二款修改为：“异地执行拘留，无法及时将犯罪嫌疑人押解回管辖地的，应当在宣布拘留后立即将其送抓获地看守所羁押，至迟不得超过二十四小时。到达管辖地后，应当立即将犯罪嫌疑人送看守所羁押。”</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五十五、将第一百二十六条改为第一百三十条，修改为：“犯罪嫌疑人不讲真实姓名、住址，身份不明的，应当对其身份进行调查。对符合逮捕条件的犯罪嫌疑人，也可以按其自报的姓名提请批准逮捕。”</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五十六、将第一百三十三条改为第一百三十七条，增加一款，作为第二款：“犯罪嫌疑人自愿认罪认罚的，应当记录在案，并在提请批准逮捕书中写明有关情况。”</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五十七、将第一百三十六条改为第一百四十条，修改为：“对于人民检察院决定不批准逮捕的，公安机关在收到不批准逮捕决定书后，如果犯罪嫌疑人已被拘留的，应当立即释放，发给释放证明书，并在执行完毕后三日以内将执行回执送达</w:t>
      </w:r>
      <w:proofErr w:type="gramStart"/>
      <w:r>
        <w:rPr>
          <w:rFonts w:hint="eastAsia"/>
          <w:color w:val="000000"/>
          <w:sz w:val="21"/>
          <w:szCs w:val="21"/>
        </w:rPr>
        <w:t>作出</w:t>
      </w:r>
      <w:proofErr w:type="gramEnd"/>
      <w:r>
        <w:rPr>
          <w:rFonts w:hint="eastAsia"/>
          <w:color w:val="000000"/>
          <w:sz w:val="21"/>
          <w:szCs w:val="21"/>
        </w:rPr>
        <w:t>不批准逮捕决定的人民检察院。”</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五十八、将第一百三十八条改为第一百四十二条，修改为：“接到人民检察院批准逮捕决定书后，应当由县级以上公安机关负责人签发逮捕证，立即执行，并在执行完毕后三日以内将执行回执送达</w:t>
      </w:r>
      <w:proofErr w:type="gramStart"/>
      <w:r>
        <w:rPr>
          <w:rFonts w:hint="eastAsia"/>
          <w:color w:val="000000"/>
          <w:sz w:val="21"/>
          <w:szCs w:val="21"/>
        </w:rPr>
        <w:t>作出</w:t>
      </w:r>
      <w:proofErr w:type="gramEnd"/>
      <w:r>
        <w:rPr>
          <w:rFonts w:hint="eastAsia"/>
          <w:color w:val="000000"/>
          <w:sz w:val="21"/>
          <w:szCs w:val="21"/>
        </w:rPr>
        <w:t>批准逮捕决定的人民检察院。如果未能执行，也应当将回执送达人民检察院，并写明未能执行的原因。”</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五十九、将第一百四十七条改为第一百五十一条，第一款修改为：“在侦查期间，发现犯罪嫌疑人另有重要罪行的，应当自发现之日起五日以内报县级以上公安机关负责人批准后，</w:t>
      </w:r>
      <w:r>
        <w:rPr>
          <w:rFonts w:hint="eastAsia"/>
          <w:color w:val="000000"/>
          <w:sz w:val="21"/>
          <w:szCs w:val="21"/>
        </w:rPr>
        <w:lastRenderedPageBreak/>
        <w:t>重新计算侦查羁押期限，制作变更羁押期限通知书，送达看守所，并报批准逮捕的人民检察院备案。”</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六十、删去第一百五十二条。</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六十一、将第一百五十三条改为第一百五十六条，修改为：“继续盘问期间发现需要对犯罪嫌疑人拘留、逮捕、取保候审或者监视居住的，应当立即办理法律手续。”</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六十二、将第一百五十六条改为第一百五十九条，第一款修改为：“犯罪嫌疑人被逮捕后，人民检察院经审查认为不需要继续羁押，建议予以释放或者变更强制措施的，公安机关应当予以调查核实。认为不需要继续羁押的，应当予以释放或者变更强制措施；认为需要继续羁押的，应当说明理由。”</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六十三、将第一百六十六条改为第一百六十九条，修改为：“公安机关对于公民扭送、报案、控告、举报或者犯罪嫌疑人自动投案的，都应当立即接受，问明情况，并制作笔录，经核对无误后，由扭送人、报案人、控告人、举报人、投案人签名、捺指印。必要时，应当对接受过程录音录像。”</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六十四、将第一百六十七条改为第一百七十条，修改为：“公安机关对扭送人、报案人、控告人、举报人、投案人提供的有关证据材料等应当登记，制作接受证据材料清单，由扭送人、报案人、控告人、举报人、投案人签名，并妥善保管。必要时，应当拍照或者录音录像。”</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六十五、将第一百六十八条改为第一百七十一条，修改为：“公安机关接受案件时，应当制作受案登记表和受案回执，并将受案回执交扭送人、报案人、控告人、举报人。扭送人、报案人、控告人、举报人无法取得联系或者拒绝接受回执的，应当在回执中注明。”</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六十六、将第一百七十一条改为第一百七十四条，第一款、第二款合并，作为第一款，修改为：“对接受的案件，或者发现的犯罪线索，公安机关应当迅速进行审查。发现案件事实或者线索不明的，必要时，经办案部门负责人批准，可以进行调查核实。”</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三款改为第二款，修改为：“调查核实过程中，公安机关可以依照有关法律和规定采取询问、查询、勘验、鉴定和调取证据材料等不限制被调查对象人身、财产权利的措施。但是，不得对被调查对象采取强制措施，不得查封、扣押、冻结被调查对象的财产，不得采取技术侦查措施。”</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六十七、将第一百七十二条改为第一百七十五条，第一款、第二款合并，作为第一款，修改为：“经过审查，认为有犯罪事实，但不属于自己管辖的案件，应当立即报经县级以上公安机关负责人批准，制作移送案件通知书，在二十四小时以内移送有管辖权的机关处理，并告知扭送人、报案人、控告人、举报人。对于不属于自己管辖而又必须采取紧急措施的，应当先采取紧急措施，然后办理手续，移送主管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增加两款，作为第二款、第三款：“对不属于公安机关职责范围的事项，在接报案时能够当场判断的，应当立即口头告知扭送人、报案人、控告人、举报人向其他主管机关报案。</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“对于重复报案、案件正在办理或者已经办结的，应当向扭送人、报案人、控告人、举报人</w:t>
      </w:r>
      <w:proofErr w:type="gramStart"/>
      <w:r>
        <w:rPr>
          <w:rFonts w:hint="eastAsia"/>
          <w:color w:val="000000"/>
          <w:sz w:val="21"/>
          <w:szCs w:val="21"/>
        </w:rPr>
        <w:t>作出</w:t>
      </w:r>
      <w:proofErr w:type="gramEnd"/>
      <w:r>
        <w:rPr>
          <w:rFonts w:hint="eastAsia"/>
          <w:color w:val="000000"/>
          <w:sz w:val="21"/>
          <w:szCs w:val="21"/>
        </w:rPr>
        <w:t>解释，不再登记，但有新的事实或者证据的除外。”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六十八、将第一百七十五条改为第一百七十八条，增加一款，作为第三款：“决定不予立案后又发现新的事实或者证据，或者发现原认定事实错误，需要追究刑事责任的，应当及时立案处理。”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六十九、将第一百七十六条改为第一百七十九条，第一款、第二款修改为：“控告人对不予立案决定不服的，可以在收到不予立案通知书后七日以内向</w:t>
      </w:r>
      <w:proofErr w:type="gramStart"/>
      <w:r>
        <w:rPr>
          <w:rFonts w:hint="eastAsia"/>
          <w:color w:val="000000"/>
          <w:sz w:val="21"/>
          <w:szCs w:val="21"/>
        </w:rPr>
        <w:t>作出</w:t>
      </w:r>
      <w:proofErr w:type="gramEnd"/>
      <w:r>
        <w:rPr>
          <w:rFonts w:hint="eastAsia"/>
          <w:color w:val="000000"/>
          <w:sz w:val="21"/>
          <w:szCs w:val="21"/>
        </w:rPr>
        <w:t>决定的公安机关申请复议；公安机关应当在收到复议申请后三十日以内</w:t>
      </w:r>
      <w:proofErr w:type="gramStart"/>
      <w:r>
        <w:rPr>
          <w:rFonts w:hint="eastAsia"/>
          <w:color w:val="000000"/>
          <w:sz w:val="21"/>
          <w:szCs w:val="21"/>
        </w:rPr>
        <w:t>作出</w:t>
      </w:r>
      <w:proofErr w:type="gramEnd"/>
      <w:r>
        <w:rPr>
          <w:rFonts w:hint="eastAsia"/>
          <w:color w:val="000000"/>
          <w:sz w:val="21"/>
          <w:szCs w:val="21"/>
        </w:rPr>
        <w:t>决定，并将决定书送达控告人。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“控告人对不予立案的复议决定不服的，可以在收到复议决定书后七日以内向上一级公安机关申请复核；上一级公安机关应当在收到复核申请后三十日以内</w:t>
      </w:r>
      <w:proofErr w:type="gramStart"/>
      <w:r>
        <w:rPr>
          <w:rFonts w:hint="eastAsia"/>
          <w:color w:val="000000"/>
          <w:sz w:val="21"/>
          <w:szCs w:val="21"/>
        </w:rPr>
        <w:t>作出</w:t>
      </w:r>
      <w:proofErr w:type="gramEnd"/>
      <w:r>
        <w:rPr>
          <w:rFonts w:hint="eastAsia"/>
          <w:color w:val="000000"/>
          <w:sz w:val="21"/>
          <w:szCs w:val="21"/>
        </w:rPr>
        <w:t>决定。对上级公安机关撤销不予立案决定的，下级公安机关应当执行。”</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增加一款，作为第三款：“案情重大、复杂的，公安机关可以延长复议、复核时限，但是延长时限不得超过三十日，并书面告知申请人。”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七十、将第一百七十七条改为第一百八十条，增加两款，作为第二款、第三款：“公安机关认为行政执法机关移送的案件材料不全的，应当在接受案件后二十四小时以内通知移送案件的行政执法机关在三日以内补正，但不得以材料不全为由不接受移送案件。</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“公安机关认为行政执法机关移送的案件不属于公安机关职责范围的，应当书面通知移送案件的行政执法机关向其他主管机关移送案件，并说明理由。”</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七十一、将第一百八十一条改为第一百八十四条，修改为：“经立案侦查，认为有犯罪事实需要追究刑事责任，但不属于自己管辖或者需要由其他公安机关并案侦查的案件，经县级以上公安机关负责人批准，制作移送案件通知书，移送有管辖权的机关或者并案侦查的公安机关，并在移送案件后三日以内书面通知扭送人、报案人、控告人、举报人或者移送案件的行政执法机关；犯罪嫌疑人已经到案的，应当依照本规定的有关规定通知其家属。”</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七十二、将第一百八十二条改为第一百八十五条，第一款修改为：“案件变更管辖或者移送其他公安机关并案侦查时，与案件有关的法律文书、证据、财物及其</w:t>
      </w:r>
      <w:proofErr w:type="gramStart"/>
      <w:r>
        <w:rPr>
          <w:rFonts w:hint="eastAsia"/>
          <w:color w:val="000000"/>
          <w:sz w:val="21"/>
          <w:szCs w:val="21"/>
        </w:rPr>
        <w:t>孳</w:t>
      </w:r>
      <w:proofErr w:type="gramEnd"/>
      <w:r>
        <w:rPr>
          <w:rFonts w:hint="eastAsia"/>
          <w:color w:val="000000"/>
          <w:sz w:val="21"/>
          <w:szCs w:val="21"/>
        </w:rPr>
        <w:t>息等应当随案移交。”</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七十三、将第一百八十四条改为第一百八十七条，第一款修改为：“需要撤销案件或者对犯罪嫌疑人终止侦查的，办案部门应当制作撤销案件或者终止侦查报告书，报县级以上公安机关负责人批准。”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第三款修改为：“对查封、扣押的财物及其</w:t>
      </w:r>
      <w:proofErr w:type="gramStart"/>
      <w:r>
        <w:rPr>
          <w:rFonts w:hint="eastAsia"/>
          <w:color w:val="000000"/>
          <w:sz w:val="21"/>
          <w:szCs w:val="21"/>
        </w:rPr>
        <w:t>孳</w:t>
      </w:r>
      <w:proofErr w:type="gramEnd"/>
      <w:r>
        <w:rPr>
          <w:rFonts w:hint="eastAsia"/>
          <w:color w:val="000000"/>
          <w:sz w:val="21"/>
          <w:szCs w:val="21"/>
        </w:rPr>
        <w:t>息、文件，或者冻结的财产，除按照法律和有关规定另行处理的以外，应当解除查封、扣押、冻结，并及时返还或者通知当事人。”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七十四、增加一条，作为第一百八十八条：“犯罪嫌疑人自愿如实供述涉嫌犯罪的事实，有重大立功或者案件涉及国家重大利益，需要撤销案件的，应当层报公安部，由公安部商请最高人民检察院核准后撤销案件。报请撤销案件的公安机关应当同时将相关情况通报同级人民检察院。</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“公安机关根据前款规定撤销案件的，应当对查封、扣押、冻结的财物及其</w:t>
      </w:r>
      <w:proofErr w:type="gramStart"/>
      <w:r>
        <w:rPr>
          <w:rFonts w:hint="eastAsia"/>
          <w:color w:val="000000"/>
          <w:sz w:val="21"/>
          <w:szCs w:val="21"/>
        </w:rPr>
        <w:t>孳</w:t>
      </w:r>
      <w:proofErr w:type="gramEnd"/>
      <w:r>
        <w:rPr>
          <w:rFonts w:hint="eastAsia"/>
          <w:color w:val="000000"/>
          <w:sz w:val="21"/>
          <w:szCs w:val="21"/>
        </w:rPr>
        <w:t>息</w:t>
      </w:r>
      <w:proofErr w:type="gramStart"/>
      <w:r>
        <w:rPr>
          <w:rFonts w:hint="eastAsia"/>
          <w:color w:val="000000"/>
          <w:sz w:val="21"/>
          <w:szCs w:val="21"/>
        </w:rPr>
        <w:t>作出</w:t>
      </w:r>
      <w:proofErr w:type="gramEnd"/>
      <w:r>
        <w:rPr>
          <w:rFonts w:hint="eastAsia"/>
          <w:color w:val="000000"/>
          <w:sz w:val="21"/>
          <w:szCs w:val="21"/>
        </w:rPr>
        <w:t>处理。”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七十五、将第一百八十六条改为第一百九十条，修改为：“公安机关撤销案件以后又发现新的事实或者证据，或者发现原认定事实错误，认为有犯罪事实需要追究刑事责任的，应当重新立案侦查。</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“对犯罪嫌疑人终止侦查后又发现新的事实或者证据，或者发现原认定事实错误，需要对其追究刑事责任的，应当继续侦查。”</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七十六、将第一百八十八条改为第一百九十二条，修改为：“公安机关经过侦查，对有证据证明有犯罪事实的案件，应当进行预审，对收集、调取的证据材料的真实性、合法性、关联性及证明力予以审查、核实。”</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七十七、增加一条，作为第一百九十四条：“公安机关开展勘验、检查、搜查、辨认、查封、扣押等侦查活动，应当邀请有关公民作为见证人。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“下列人员不得担任侦查活动的见证人：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“（一）生理上、精神上有缺陷或者年幼，不具有相应辨别能力或者不能正确表达的人；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“（二）与案件有利害关系，可能影响案件公正处理的人；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“（三）公安机关的工作人员或者其聘用的人员。</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“确因客观原因无法由符合条件的人员担任见证人的，应当对有关侦查活动进行全程录音录像，并在笔录中注明有关情况。”</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七十八、将第一百九十三条改为第一百九十八条，增加三款，作为第一款、第二款、第三款：“讯问犯罪嫌疑人，除下列情形以外，应当在公安机关执法办案场所的讯问室进行：</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“（一）紧急情况下在现场进行讯问的；</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“（二）对有严重伤病或者残疾、行动不便的，以及正在怀孕的犯罪嫌疑人，在其住处或者就诊的医疗机构进行讯问的。</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“对于已送交看守所羁押的犯罪嫌疑人，应当在看守所讯问室进行讯问。</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“对于正在被执行行政拘留、强制隔离戒毒的人员以及正在监狱服刑的罪犯，可以在其执行场所进行讯问。</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原条文改为第四款，修改为：“对于不需要拘留、逮捕的犯罪嫌疑人，经办案部门负责人批准，可以传唤到犯罪嫌疑人所在市、县公安机关执法办案场所或者到他的住处进行讯问。”</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七十九、将第一百九十四条改为第一百九十九条，其中的“工作证件”修改为“人民警察证”。</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八十、将第一百九十八条改为第二百零三条，第一款修改为：“侦查人员讯问犯罪嫌疑人时，应当首先讯问犯罪嫌疑人是否有犯罪行为，并告知犯罪嫌疑人享有的诉讼权利，如实供述自己罪行可以从宽处理以及认罪认罚的法律规定，让他陈述有罪的情节或者无罪的辩解，然后向他提出问题。”</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三款修改为：“第一次讯问，应当问明犯罪嫌疑人的姓名、别名、曾用名、出生年月日、户籍所在地、现住地、籍贯、出生地、民族、职业、文化程度、政治面貌、工作单位、家庭情况、社会经历，是否属于人大代表、政协委员，是否受过刑事处罚或者行政处理等情况。”</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八十一、将第二百零一条改为第二百零六条，第一款修改为：“讯问笔录应当交犯罪嫌疑人核对；对于没有阅读能力的，应当向他宣读。如果记录有遗漏或者差错，应当允许犯罪嫌疑人补充或者更正，并捺指印。笔录经犯罪嫌疑人核对无误后，应当由其在笔录上逐页签名、捺指印，并在末页写明‘以上笔录我看过（或向我宣读过），和我说的相符’。拒绝签名、捺指印的，侦查人员应当在笔录上注明。”</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八十二、将第二百零三条改为第二百零八条，其中的“录音或者录像”修改为“录音录像”。</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八十三、将第二百零五条改为第二百一十条，第一款修改为：“询问证人、被害人，可以在现场进行，也可以到证人、被害人所在单位、住处或者证人、被害人提出的地点进行。在必要的时候，可以书面、电话或者当场通知证人、被害人到公安机关提供证言。”</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三款修改为：“在现场询问证人、被害人，侦查人员应当出示人民警察证。到证人、被害人所在单位、住处或者证人、被害人提出的地点询问证人、被害人，应当经办案部门负责人批准，制作询问通知书。询问前，侦查人员应当出示询问通知书和人民警察证。”</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八十四、将第二百零六条改为第二百一十一条，第一款修改为：“询问前，应当了解证人、被害人的身份，证人、被害人、犯罪嫌疑人之间的关系。询问时，应当告知证人、被害人必须如实地提供证据、证言和有意作伪证或者隐匿罪证应负的法律责任。”</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八十五、将第二百一十条改为第二百一十五条，修改为：“公安机关对案件现场进行勘查，侦查人员不得少于二人。”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八十六、将第二百一十一条改为第二百一十六条，修改为：“勘查现场，应当拍摄现场照片、绘制现场图，制作笔录，由参加勘查的人和见证人签名。对重大案件的现场勘查，应当录音录像。”</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八十七、将第二百一十二条改为第二百一十七条，第一款、第二款修改为：“为了确定被害人、犯罪嫌疑人的某些特征、伤害情况或者生理状态，可以对人身进行检查，依法提取、采集肖像、指纹等人体生物识别信息，采集血液、尿液等生物样本。被害人死亡的，应当通过被害人近亲属辨认、提取生物样本鉴定等方式确定被害人身份。</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“犯罪嫌疑人拒绝检查、提取、采集的，侦查人员认为必要的时候，经办案部门负责人批准，可以强制检查、提取、采集。”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八十八、将第二百一十六条改为第二百二十一条，第二款修改为：“进行侦查实验，应当全程录音录像，并制作侦查实验笔录，由参加实验的人签名。”</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八十九、将第二百二十五条改为第二百三十条，第二款、第三款修改为：“对于财物、文件的持有人无法确定，以及持有人不在现场或者拒绝签名的，侦查人员应当在清单中注明。</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“依法扣押文物、贵金属、珠宝、字画等贵重财物的，应当拍照或者录音录像，并及时鉴定、估价。”</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增加一款，作为第四款：“执行查封、扣押时，应当为犯罪嫌疑人及其所扶养的亲属保留必需的生活费用和物品。能够保证侦查活动正常进行的，可以允许有关当事人继续合理使用有关涉案财物，但应当采取必要的保值、保管措施。”</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九十、将第二百二十六条改为第二百三十一条，修改为：“对作为犯罪证据但不便提取或者没有必要提取的财物、文件，经登记、拍照或者录音录像、估价后，可以交财物、文件持有人保管或者封存，并且开具登记保存清单一式两份，由侦查人员、持有人和见证人签名，一份交给财物、文件持有人，另一份连同照片或者录音录像资料附卷备查。财物、文件持有人应当妥善保管，不得转移、变卖、毁损。”</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九十一、将第二百二十九条改为第二百三十四条，第一款修改为：“有关犯罪事实查证属实后，对于有证据证明权属明确且无争议的被害人合法财产及其</w:t>
      </w:r>
      <w:proofErr w:type="gramStart"/>
      <w:r>
        <w:rPr>
          <w:rFonts w:hint="eastAsia"/>
          <w:color w:val="000000"/>
          <w:sz w:val="21"/>
          <w:szCs w:val="21"/>
        </w:rPr>
        <w:t>孳</w:t>
      </w:r>
      <w:proofErr w:type="gramEnd"/>
      <w:r>
        <w:rPr>
          <w:rFonts w:hint="eastAsia"/>
          <w:color w:val="000000"/>
          <w:sz w:val="21"/>
          <w:szCs w:val="21"/>
        </w:rPr>
        <w:t>息，且返还不损害其他被害人或者利害关系人的利益，不影响案件正常办理的，应当在登记、拍照或者录音录像和估价后，报经县级以上公安机关负责人批准，开具发还清单返还，并在案卷材料中注明返还的理由，将原物照片、发还清单和被害人的领取手续存卷备查。”</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增加一款，作为第二款：“领取人应当是涉案财物的合法权利人或者其委托的人；委托他人领取的，应当出具委托书。侦查人员或者公安机关其他工作人员不得代为领取。”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第二款改为第三款。</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九十二、将第二百三十条改为两条，作为第二百三十五条、第二百三十六条，修改为：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“第二百三十五条 对查封、扣押的财物及其</w:t>
      </w:r>
      <w:proofErr w:type="gramStart"/>
      <w:r>
        <w:rPr>
          <w:rFonts w:hint="eastAsia"/>
          <w:color w:val="000000"/>
          <w:sz w:val="21"/>
          <w:szCs w:val="21"/>
        </w:rPr>
        <w:t>孳</w:t>
      </w:r>
      <w:proofErr w:type="gramEnd"/>
      <w:r>
        <w:rPr>
          <w:rFonts w:hint="eastAsia"/>
          <w:color w:val="000000"/>
          <w:sz w:val="21"/>
          <w:szCs w:val="21"/>
        </w:rPr>
        <w:t>息、文件，公安机关应当妥善保管，以供核查。任何单位和个人不得违规使用、调换、损毁或者自行处理。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“县级以上公安机关应当指定一个内设部门作为涉案财物管理部门，负责对涉案财物实行统一管理，并设立或者指定专门保管场所，对涉案财物进行集中保管。</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对价值较低、易于保管，或者需要作为证据继续使用，以及需要先行返还被害人的涉案财物，可以由办案部门设置专门的场所进行保管。办案部门应当指定不承担办案工作的民警负责本部门涉案财物的接收、保管、移交等管理工作；严禁由侦查人员自行保管涉案财物。</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“第二百三十六条 在侦查期间，对于易损毁、灭失、腐烂、变质而不宜长期保存，或者难以保管的物品，经县级以上公安机关主要负责人批准，可以在拍照或者录音录像后委托有关部门变卖、拍卖，变卖、拍卖的价款暂予保存，待诉讼终结后一并处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“对于违禁品，应当依照国家有关规定处理；需要作为证据使用的，应当在诉讼终结后处理。”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九十三、将第二百三十一条改为第二百三十七条，修改为：“公安机关根据侦查犯罪的需要，可以依照规定查询、冻结犯罪嫌疑人的存款、汇款、证券交易结算资金、期货保证金等资金，债券、股票、基金份额和其他证券，以及股权、保单权益和其他投资权益等财产，并可以要求有关单位和个人配合。</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“对于前款规定的财产，不得划转、转账或者以其他方式变相扣押。”</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九十四、将第二百三十二条改为第二百三十八条，修改为：“向金融机构等单位查询犯罪嫌疑人的存款、汇款、证券交易结算资金、期货保证金等资金，债券、股票、基金份额和其他证券，以及股权、保单权益和其他投资权益等财产，应当经县级以上公安机关负责人批准，制作协助查询财产通知书，通知金融机构等单位协助办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九十五、将第二百三十三条改为第二百三十九条，修改为：“需要冻结犯罪嫌疑人财产的，应当经县级以上公安机关负责人批准，制作协助冻结财产通知书，明确冻结财产的账户名称、账户号码、冻结数额、冻结期限、冻结范围以及是否及于</w:t>
      </w:r>
      <w:proofErr w:type="gramStart"/>
      <w:r>
        <w:rPr>
          <w:rFonts w:hint="eastAsia"/>
          <w:color w:val="000000"/>
          <w:sz w:val="21"/>
          <w:szCs w:val="21"/>
        </w:rPr>
        <w:t>孳</w:t>
      </w:r>
      <w:proofErr w:type="gramEnd"/>
      <w:r>
        <w:rPr>
          <w:rFonts w:hint="eastAsia"/>
          <w:color w:val="000000"/>
          <w:sz w:val="21"/>
          <w:szCs w:val="21"/>
        </w:rPr>
        <w:t>息等事项，通知金融机构等单位协助办理。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“冻结股权、保单权益的，应当经设区的市一级以上公安机关负责人批准。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“冻结上市公司股权的，应当经省级以上公安机关负责人批准。”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九十六、将第二百三十四条改为第二百四十一条，修改为：“不需要继续冻结犯罪嫌疑人财产时，应当经原批准冻结的公安机关负责人批准，制作协助解除冻结财产通知书，通知金融机构等单位协助办理。”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九十七、将第二百三十五条改为第二百四十二条，修改为：“犯罪嫌疑人的财产已被冻结的，不得重复冻结，但可以轮候冻结。”</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九十八、将第二百三十六条改为三条，作为第二百四十条、第二百四十三条、第二百四十四条，修改为：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“第二百四十条 需要延长冻结期限的，应当按照原批准权限和程序，在冻结期限届满前办理继续冻结手续。逾期不办理继续冻结手续的，视为自动解除冻结。</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“第二百四十三条 冻结存款、汇款、证券交易结算资金、期货保证金等财产的期限为六个月。</w:t>
      </w:r>
      <w:proofErr w:type="gramStart"/>
      <w:r>
        <w:rPr>
          <w:rFonts w:hint="eastAsia"/>
          <w:color w:val="000000"/>
          <w:sz w:val="21"/>
          <w:szCs w:val="21"/>
        </w:rPr>
        <w:t>每次续冻期限</w:t>
      </w:r>
      <w:proofErr w:type="gramEnd"/>
      <w:r>
        <w:rPr>
          <w:rFonts w:hint="eastAsia"/>
          <w:color w:val="000000"/>
          <w:sz w:val="21"/>
          <w:szCs w:val="21"/>
        </w:rPr>
        <w:t>最长不得超过六个月。</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“对于重大、复杂案件，经设区的市一级以上公安机关负责人批准，冻结存款、汇款、证券交易结算资金、期货保证金等财产的期限可以为一年。</w:t>
      </w:r>
      <w:proofErr w:type="gramStart"/>
      <w:r>
        <w:rPr>
          <w:rFonts w:hint="eastAsia"/>
          <w:color w:val="000000"/>
          <w:sz w:val="21"/>
          <w:szCs w:val="21"/>
        </w:rPr>
        <w:t>每次续冻期限</w:t>
      </w:r>
      <w:proofErr w:type="gramEnd"/>
      <w:r>
        <w:rPr>
          <w:rFonts w:hint="eastAsia"/>
          <w:color w:val="000000"/>
          <w:sz w:val="21"/>
          <w:szCs w:val="21"/>
        </w:rPr>
        <w:t>最长不得超过一年。</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“第二百四十四条 冻结债券、股票、基金份额等证券的期限为二年。每次续冻期限最长不得超过二年。”</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九十九、增加一条，作为第二百四十五条：“冻结股权、保单权益或者投资权益的期限为六个月。每次续冻期限最长不得超过六个月。”</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一百、将第二百三十八条改为第二百四十七条，修改为：“对冻结的财产，经查明确实与案件无关的，应当在三日以内通知金融机构等单位解除冻结，并通知被冻结财产的所有人。”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零一、将第二百五十一条改为第二百六十条，第一款改为三款，作为第一款、第二款、第三款，修改为：“辨认时，应当将辨认对象混杂在特征相类似的其他对象中，不得在辨认前向辨认人展示辨认对象及其影像资料，不得给辨认人任何暗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“辨认犯罪嫌疑人时，被辨认的人数不得少于七人；对犯罪嫌疑人照片进行辨认的，不得</w:t>
      </w:r>
      <w:proofErr w:type="gramStart"/>
      <w:r>
        <w:rPr>
          <w:rFonts w:hint="eastAsia"/>
          <w:color w:val="000000"/>
          <w:sz w:val="21"/>
          <w:szCs w:val="21"/>
        </w:rPr>
        <w:t>少于十</w:t>
      </w:r>
      <w:proofErr w:type="gramEnd"/>
      <w:r>
        <w:rPr>
          <w:rFonts w:hint="eastAsia"/>
          <w:color w:val="000000"/>
          <w:sz w:val="21"/>
          <w:szCs w:val="21"/>
        </w:rPr>
        <w:t>人的照片。</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“辨认物品时，混杂的同类物品不得少于五件；对物品的照片进行辨认的，不得少于十个物品的照片。”</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第二款改为第四款。</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一百零二、将第二百五十三条改为第二百六十二条，其中的“录音或者录像”修改为“录音录像”。</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一百零三、将第二百六十五条改为第二百七十四条，第一款修改为：“应当逮捕的犯罪嫌疑人在逃的，经县级以上公安机关负责人批准，可以发布通缉令，采取有效措施，追捕归案。”</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零四、将第二百六十九条改为第二百七十八条，修改为：“需要对犯罪嫌疑人在口岸采取边控措施的，应当按照有关规定制作边控对象通知书，并附有关法律文书，经县级以上公安机关负责人审核后，层报省级公安机关批准，办理全国范围内的边控措施。需要限制犯罪嫌疑人人身自由的，应当附有</w:t>
      </w:r>
      <w:proofErr w:type="gramStart"/>
      <w:r>
        <w:rPr>
          <w:rFonts w:hint="eastAsia"/>
          <w:color w:val="000000"/>
          <w:sz w:val="21"/>
          <w:szCs w:val="21"/>
        </w:rPr>
        <w:t>关限制</w:t>
      </w:r>
      <w:proofErr w:type="gramEnd"/>
      <w:r>
        <w:rPr>
          <w:rFonts w:hint="eastAsia"/>
          <w:color w:val="000000"/>
          <w:sz w:val="21"/>
          <w:szCs w:val="21"/>
        </w:rPr>
        <w:t>人身自由的法律文书。</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“紧急情况下，需要采取边控措施的，县级以上公安机关可以出具公函，先向有关口岸所在地出入境边防检查机关交控，但应当在七日以内按照规定程序办理全国范围内的边控措施。”</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一百零五、增加一条，作为第二百八十四条：“对侦查终结的案件，公安机关应当全面审查证明证据收集合法性的证据材料，依法排除非法证据。排除非法证据后证据不足的，不得移送审查起诉。</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“公安机关发现侦查人员非法取证的，应当依法</w:t>
      </w:r>
      <w:proofErr w:type="gramStart"/>
      <w:r>
        <w:rPr>
          <w:rFonts w:hint="eastAsia"/>
          <w:color w:val="000000"/>
          <w:sz w:val="21"/>
          <w:szCs w:val="21"/>
        </w:rPr>
        <w:t>作出</w:t>
      </w:r>
      <w:proofErr w:type="gramEnd"/>
      <w:r>
        <w:rPr>
          <w:rFonts w:hint="eastAsia"/>
          <w:color w:val="000000"/>
          <w:sz w:val="21"/>
          <w:szCs w:val="21"/>
        </w:rPr>
        <w:t>处理，并可另行指派侦查人员重新调查取证。”</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一百零六、将第二百七十八条改为第二百八十八条，修改为：“对查封、扣押的犯罪嫌疑人的财物及其</w:t>
      </w:r>
      <w:proofErr w:type="gramStart"/>
      <w:r>
        <w:rPr>
          <w:rFonts w:hint="eastAsia"/>
          <w:color w:val="000000"/>
          <w:sz w:val="21"/>
          <w:szCs w:val="21"/>
        </w:rPr>
        <w:t>孳</w:t>
      </w:r>
      <w:proofErr w:type="gramEnd"/>
      <w:r>
        <w:rPr>
          <w:rFonts w:hint="eastAsia"/>
          <w:color w:val="000000"/>
          <w:sz w:val="21"/>
          <w:szCs w:val="21"/>
        </w:rPr>
        <w:t>息、文件或者冻结的财产，作为证据使用的，应当随案移送，并制作随案移送清单一式两份，一份留存，一份交人民检察院。制作清单时，应当根据已经查明的案情，写明对涉案财物的处理建议。</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“对于实物不宜移送的，应当将其清单、照片或者其他证明文件随案移送。待人民法院</w:t>
      </w:r>
      <w:proofErr w:type="gramStart"/>
      <w:r>
        <w:rPr>
          <w:rFonts w:hint="eastAsia"/>
          <w:color w:val="000000"/>
          <w:sz w:val="21"/>
          <w:szCs w:val="21"/>
        </w:rPr>
        <w:t>作出</w:t>
      </w:r>
      <w:proofErr w:type="gramEnd"/>
      <w:r>
        <w:rPr>
          <w:rFonts w:hint="eastAsia"/>
          <w:color w:val="000000"/>
          <w:sz w:val="21"/>
          <w:szCs w:val="21"/>
        </w:rPr>
        <w:t>生效判决后，按照人民法院送达的生效判决书、裁定书依法</w:t>
      </w:r>
      <w:proofErr w:type="gramStart"/>
      <w:r>
        <w:rPr>
          <w:rFonts w:hint="eastAsia"/>
          <w:color w:val="000000"/>
          <w:sz w:val="21"/>
          <w:szCs w:val="21"/>
        </w:rPr>
        <w:t>作出</w:t>
      </w:r>
      <w:proofErr w:type="gramEnd"/>
      <w:r>
        <w:rPr>
          <w:rFonts w:hint="eastAsia"/>
          <w:color w:val="000000"/>
          <w:sz w:val="21"/>
          <w:szCs w:val="21"/>
        </w:rPr>
        <w:t>处理，并向人民法院送交回执。人民法院在判决、裁定中未对涉案财物</w:t>
      </w:r>
      <w:proofErr w:type="gramStart"/>
      <w:r>
        <w:rPr>
          <w:rFonts w:hint="eastAsia"/>
          <w:color w:val="000000"/>
          <w:sz w:val="21"/>
          <w:szCs w:val="21"/>
        </w:rPr>
        <w:t>作出</w:t>
      </w:r>
      <w:proofErr w:type="gramEnd"/>
      <w:r>
        <w:rPr>
          <w:rFonts w:hint="eastAsia"/>
          <w:color w:val="000000"/>
          <w:sz w:val="21"/>
          <w:szCs w:val="21"/>
        </w:rPr>
        <w:t>处理的，公安机关应当征求人民法院意见，并根据人民法院的决定依法</w:t>
      </w:r>
      <w:proofErr w:type="gramStart"/>
      <w:r>
        <w:rPr>
          <w:rFonts w:hint="eastAsia"/>
          <w:color w:val="000000"/>
          <w:sz w:val="21"/>
          <w:szCs w:val="21"/>
        </w:rPr>
        <w:t>作出</w:t>
      </w:r>
      <w:proofErr w:type="gramEnd"/>
      <w:r>
        <w:rPr>
          <w:rFonts w:hint="eastAsia"/>
          <w:color w:val="000000"/>
          <w:sz w:val="21"/>
          <w:szCs w:val="21"/>
        </w:rPr>
        <w:t>处理。”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零七、将第二百七十九条改为第二百八十九条，增加一款，作为第二款：“犯罪嫌疑人自愿认罪的，应当记录在案，随案移送，并在起诉意见书中写明有关情况；认为案件符合速裁程序适用条件的，可以向人民检察院提出适用速裁程序的建议。”</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一百零八、增加一条，作为第二百九十条：“对于犯罪嫌疑人在境外，需要及时进行审判的严重危害国家安全犯罪、恐怖活动犯罪案件，应当在侦查终结后层报公安部批准，移送同级人民检察院审查起诉。</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“在审查起诉或者缺席审理过程中，犯罪嫌疑人、被告人向公安机关自动投案或者被公安机关抓获的，公安机关应当立即通知人民检察院、人民法院。”</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一百零九、将第二百八十二条改为第二百九十三条，修改为：“人民检察院</w:t>
      </w:r>
      <w:proofErr w:type="gramStart"/>
      <w:r>
        <w:rPr>
          <w:rFonts w:hint="eastAsia"/>
          <w:color w:val="000000"/>
          <w:sz w:val="21"/>
          <w:szCs w:val="21"/>
        </w:rPr>
        <w:t>作出</w:t>
      </w:r>
      <w:proofErr w:type="gramEnd"/>
      <w:r>
        <w:rPr>
          <w:rFonts w:hint="eastAsia"/>
          <w:color w:val="000000"/>
          <w:sz w:val="21"/>
          <w:szCs w:val="21"/>
        </w:rPr>
        <w:t>不起诉决定的，如果被不起诉人在押，公安机关应当立即办理释放手续。除依法转为行政案件办理</w:t>
      </w:r>
      <w:r>
        <w:rPr>
          <w:rFonts w:hint="eastAsia"/>
          <w:color w:val="000000"/>
          <w:sz w:val="21"/>
          <w:szCs w:val="21"/>
        </w:rPr>
        <w:lastRenderedPageBreak/>
        <w:t>外，应当根据人民检察院解除查封、扣押、冻结财物的书面通知，及时解除查封、扣押、冻结。</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“人民检察院提出对被不起诉人给予行政处罚、处分或者没收其违法所得的检察意见，移送公安机关处理的，公安机关应当将处理结果及时通知人民检察院。”</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一百一十、将第二百八十三条改为第二百九十四条，第一款修改为：“认为人民检察院</w:t>
      </w:r>
      <w:proofErr w:type="gramStart"/>
      <w:r>
        <w:rPr>
          <w:rFonts w:hint="eastAsia"/>
          <w:color w:val="000000"/>
          <w:sz w:val="21"/>
          <w:szCs w:val="21"/>
        </w:rPr>
        <w:t>作出</w:t>
      </w:r>
      <w:proofErr w:type="gramEnd"/>
      <w:r>
        <w:rPr>
          <w:rFonts w:hint="eastAsia"/>
          <w:color w:val="000000"/>
          <w:sz w:val="21"/>
          <w:szCs w:val="21"/>
        </w:rPr>
        <w:t>的不起诉决定有错误的，应当在收到不起诉决定书后七日以内制作要求复议意见书，经县级以上公安机关负责人批准后，移送人民检察院复议。”</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一十一、将第二百八十五条改为第二百九十六条，第一项修改为：“（一）原认定犯罪事实不清或者证据不够充分的，应当在查清事实、补充证据后，制作补充侦查报告书，移送人民检察院审查；对确实无法查明的事项或者无法补充的证据，应当书面向人民检察院说明情况”。</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第三项修改为：“（三）发现原认定的犯罪事实有重大变化，不应当追究刑事责任的，应当撤销案件或者对犯罪嫌疑人终止侦查，并将有关情况通知退查的人民检察院”。</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一十二、将第三百一十二条改为第三百二十三条，修改为：“讯问未成年犯罪嫌疑人，应当通知未成年犯罪嫌疑人的法定代理人到场。无法通知、法定代理人不能到场或者法定代理人是共犯的，也可以通知未成年犯罪嫌疑人的其他成年亲属，所在学校、单位、居住地或者办案单位所在地基层组织或者未成年人保护组织的代表到场，并将有关情况记录在案。到场的法定代理人可以代为行使未成年犯罪嫌疑人的诉讼权利。</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“到场的法定代理人或者其他人员提出侦查人员在讯问中侵犯未成年人合法权益的，公安机关应当认真核查，依法处理。”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一十三、将第三百一十五条改为第三百二十六条，增加一款，作为第二款：“询问未成年被害人、证人，应当以适当的方式进行，注意保护其隐私和名誉，尽可能减少询问频次，避免造成二次伤害。必要时，可以聘请熟悉未成年人身心特点的专业人员协助。”</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一十四、增加一条，作为第三百四十六条：“公安机关在异地执行传唤、拘传、拘留、逮捕，开展勘验、检查、搜查、查封、扣押、冻结、讯问等侦查活动，应当向当地公安机关提出办案协作请求，并在当地公安机关协助下进行，或者委托当地公安机关代为执行。</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“开展查询、询问、辨认等侦查活动或者送达法律文书的，也可以向当地公安机关提出办案协作请求，并按照有关规定进行通报。”</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一十五、增加一条，作为第三百四十七条：“需要异地公安机关协助的，办案地公安机关应当制作办案协作函件，连同有关法律文书和人民警察证复印件一并提供给协作地公安机关。必要时，可以将前述法律手续传真或者通过公安机关有关信息系统传输至协作地公安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请求协助执行传唤、拘传、拘留、逮捕的，应当提供传唤证、拘传证、拘留证、逮捕证；请求协助开展搜查、查封、扣押、查询、冻结等侦查活动的，应当提供搜查证、查封决定书、扣押决定书、协助查询财产通知书、协助冻结财产通知书；请求协助开展勘验、检查、讯问、询问等侦查活动的，应当提供立案决定书。”</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一百一十六、将第三百三十五条改为第三百四十八条，修改为：“        公安机关应当指定一个部门归口接收协作请求，并进行审核。对符合本规定第三百四十七条规定的协作请求，应当及时交主管业务部门办理。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“异地公安机关提出协作请求的，只要法律手续完备，协作地公安机关就应当及时无条件予以配合，不得收取任何形式的费用或者设置其他条件。”</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一百一十七、删去第三百三十六条。</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一百一十八、将第三百三十七条改为第三百四十九条，修改为：“对协作过程中获取的犯罪线索，不属于自己管辖的，应当及时移交有管辖权的公安机关或者其他有关部门。”</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一十九、将第三百三十八条、第三百三十九条合并，作为第三百五十条，修改为：“异地执行传唤、拘传的，协作地公安机关应当协助将犯罪嫌疑人传唤、拘传到本市、县公安机关执法办案场所或者到他的住处进行讯问。</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“异地执行拘留、逮捕的，协作地公安机关应当派员协助执行。”</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一百二十、将第三百四十条改为第三百五十一条，删去第一款。</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第二款改为第一款。</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第三款改为第二款，修改为：“协作地公安机关抓获犯罪嫌疑人后，应当立即通知办案地公安机关。办案地公安机关应当立即携带法律文书及时提解，提解的侦查人员不得少于二人。”</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增加一款，作为第三款：“办案地公安机关不能及时到达协作地的，应当委托协作地公安机关在拘留、逮捕后二十四小时以内进行讯问。”</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二十一、增加一条，作为第三百五十二条：“办案地公安机关请求代为讯问、询问、辨认的，协作地公安机关应当制作讯问、询问、辨认笔录，交被讯问、询问人和辨认人签名、捺指印后，提供给办案地公安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“办案地公安机关可以委托协作地公安机关协助进行远程视频讯问、询问，讯问、询问过程应当全程录音录像。”</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二十二、将第三百四十一条改为第三百五十三条，修改为：“办案地公安机关请求协查犯罪嫌疑人的身份、年龄、违法犯罪经历等情况的，协作地公安机关应当在接到请求后七日以内将协查结果通知办案地公安机关；交通十分不便的边远地区，应当在十五日以内将协查结果通知办案地公安机关。</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“办案地公安机关请求协助调查取证或者查询犯罪信息、资料的，协作地公安机关应当及时协查并反馈。”</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一百二十三、删去第三百四十二条。</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二十四、将第三百四十三条改为第三百五十四条，修改为：“对不履行办案协作程序或者协作职责造成严重后果的，对直接负责的主管人员和其他直接责任人员，应当给予处分；构成犯罪的，依法追究刑事责任。”</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二十五、将第三百四十四条改为第三百五十五条，修改为：“协作地公安机关依照办案地公安机关的协作请求履行办案协作职责所产生的法律责任，由办案地公安机关承担。但是，协作行为超出协作请求范围，造成执法过错的，由协作地公安机关承担相应法律责任。”</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一百二十六、增加一条，作为第三百五十六条：“办案地和协作地公安机关对于案件管辖、定性处理等发生争议的，可以进行协商。协商不成的，提请共同的上级公安机关决定。”</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一百二十七、将第三百五十条改为第三百六十二条，修改为：“公安机关办理外国人犯罪案件，使用中华人民共和国通用的语言文字。犯罪嫌疑人不通晓我国语言文字的，公安机关应当为他翻译；犯罪嫌疑人通晓我国语言文字，不需要他人翻译的，应当出具书面声明。”</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一百二十八、删去第三百五十三条。</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一百二十九、删去第三百五十四条。</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三十、将第三百六十一条改为第三百七十一条，第二款修改为：“被判处徒刑的外国人，主刑执行期满后应当执行驱逐出境附加刑的，省级公安机关在收到执行监狱的上级主管部门转交的刑事判决书、执行通知书副本或者复印件后，应当通知该外国人所在地的设区的市一级公安机关或者指定有关公安机关执行。”</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三十一、将第三百六十四条改为第三百七十四条，第一款、第二款修改为：“公安部是公安机关进行刑事司法协助和警务合作的中央主管机关，通过有关法律、国际条约、协议规定的联系途径、外交途径或者国际刑事警察组织渠道，接收或者向外国提出刑事司法协助或者警务合作请求。</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“地方各级公安机关依照职责权限办理刑事司法协助事务和警务合作事务。”</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三十二、将第三百六十五条改为第三百七十五条，修改为：“公安机关进行刑事司法协助和警务合作的范围，主要包括犯罪情报信息的交流与合作，调查取证，安排证人作证或者协助调查，查封、扣押、冻结涉案财物，没收、返还违法所得及其他涉案财物，送达刑事诉讼文书，引渡、缉捕和递解犯罪嫌疑人、被告人或者罪犯，以及国际条约、协议规定的其他刑事司法协助和警务合作事宜。”</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三十三、将第三百六十六条改为第三百七十六条，修改为：“在不违背我国法律和有关国际条约、协议的前提下，我国边境地区设区的市一级公安机关和县级公安机关与相邻国家的警察机关，可以按照惯例相互开展执法会晤、人员往来、边境管控、情报信息交流等警务合作，但应当报省级公安机关批准，并报公安部备案；开展其他警务合作的，应当报公安部批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一百三十四、将第三百六十七条改为第三百七十七条，增加一款，作为第二款：“对于请求书的签署机关、请求书及所附材料的语言文字、有关办理期限和具体程序等事项，在不</w:t>
      </w:r>
      <w:r>
        <w:rPr>
          <w:rFonts w:hint="eastAsia"/>
          <w:color w:val="000000"/>
          <w:sz w:val="21"/>
          <w:szCs w:val="21"/>
        </w:rPr>
        <w:lastRenderedPageBreak/>
        <w:t>违反我国法律基本原则的情况下，可以按照刑事司法协助条约、警务合作协议规定或者双方协商办理。”</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三十五、将第三百六十八条改为第三百七十八条，第二款修改为：“在执行过程中，需要采取查询、查封、扣押、冻结等措施或者返还涉案财物，且符合法律规定的条件的，可以根据我国有关法律和公安部的执行通知办理有关法律手续。”</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三十六、将第三百七十条改为第三百八十条，修改为：“需要请求外国警方提供刑事司法协助或者警务合作的，应当按照我国有关法律、国际条约、协议的规定提出刑事司法协助或者警务合作请求书，所附文件及相应译文，经省级公安机关审核后报送公安部。”</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三十七、将第三百七十一条改为第三百八十一条，修改为：“需要通过国际刑事警察组织查找或者缉捕犯罪嫌疑人、被告人或者罪犯，查询资料、调查取证的，应当提出申请层报国际刑事警察组织中国国家中心局。”</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三十八、增加一条，作为第三百八十二条：“公安机关需要外国协助安排证人、鉴定人来中华人民共和国作证或者通过视频、音频作证，或者协助调查的，应当制作刑事司法协助请求书并附相关材料，经公安部审核同意后，由对外联系机关及时向外国提出请求。</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“来中华人民共和国作证或者协助调查的证人、鉴定人离境前，公安机关不得就其入境前实施的犯罪进行追究；除因入境后实施违法犯罪而被采取强制措施的以外，其人身自由不受限制。</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“证人、鉴定人在条约规定的期限内或者被通知无需继续停留后十五日内没有离境的，前款规定不再适用，但是由于不可抗力或者其他特殊原因未能离境的除外。”</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一百三十九、将第三百七十三条改为第三百八十四条，修改为：“办理引渡案件，依照《中华人民共和国引渡法》等法律规定和有关条约执行。”</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一百四十、将第三百七十五条改为第三百八十六条，增加一款，作为第二款：“办理刑事复议、复核案件的具体程序，适用《公安机关办理刑事复议复核案件程序规定》。”</w:t>
      </w:r>
    </w:p>
    <w:p w:rsidR="004D0F43" w:rsidRDefault="004D0F43" w:rsidP="004D0F43">
      <w:pPr>
        <w:pStyle w:val="a3"/>
        <w:spacing w:line="450" w:lineRule="atLeast"/>
        <w:rPr>
          <w:rFonts w:hint="eastAsia"/>
          <w:color w:val="000000"/>
          <w:sz w:val="21"/>
          <w:szCs w:val="21"/>
        </w:rPr>
      </w:pPr>
      <w:r>
        <w:rPr>
          <w:rFonts w:hint="eastAsia"/>
          <w:color w:val="000000"/>
          <w:sz w:val="21"/>
          <w:szCs w:val="21"/>
        </w:rPr>
        <w:lastRenderedPageBreak/>
        <w:t xml:space="preserve">　　一百四十一、增加一条，作为第三百八十七条：“公安机关可以使用电子签名、电子指纹捺印技术制作电子笔录等材料，可以使用电子印章制作法律文书。对案件当事人进行电子签名、电子指纹捺印的过程，公安机关应当同步录音录像。”</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一百四十二、第七十八条、第八十二条、第九十二条、第九十七条、第九十八条、第一百零五条、第一百一十条、第一百二十一条、第一百二十三条、第一百二十七条、第一百四十一条、第一百四十五条、第一百四十六条、第一百九十二条、第二百零七条、第二百二十四条、第二百五十八条、第三百零二条、第三百一十五条中引用的条文序号根据本决定作相应调整。</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《公安机关办理刑事案件程序规定》的有关条文序号根据本决定作相应调整。</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本决定自2020年9月1日起施行。</w:t>
      </w:r>
    </w:p>
    <w:p w:rsidR="004D0F43" w:rsidRDefault="004D0F43" w:rsidP="004D0F43">
      <w:pPr>
        <w:pStyle w:val="a3"/>
        <w:spacing w:line="450" w:lineRule="atLeast"/>
        <w:rPr>
          <w:rFonts w:hint="eastAsia"/>
          <w:color w:val="000000"/>
          <w:sz w:val="21"/>
          <w:szCs w:val="21"/>
        </w:rPr>
      </w:pPr>
      <w:r>
        <w:rPr>
          <w:rFonts w:hint="eastAsia"/>
          <w:color w:val="000000"/>
          <w:sz w:val="21"/>
          <w:szCs w:val="21"/>
        </w:rPr>
        <w:t xml:space="preserve">　　《公安机关办理刑事案件程序规定》根据本决定作相应修改，重新公布。</w:t>
      </w:r>
    </w:p>
    <w:p w:rsidR="00F57541" w:rsidRPr="004D0F43" w:rsidRDefault="00F57541"/>
    <w:sectPr w:rsidR="00F57541" w:rsidRPr="004D0F43" w:rsidSect="00F575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0F43"/>
    <w:rsid w:val="004D0F43"/>
    <w:rsid w:val="00F57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F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0F43"/>
    <w:rPr>
      <w:b/>
      <w:bCs/>
    </w:rPr>
  </w:style>
</w:styles>
</file>

<file path=word/webSettings.xml><?xml version="1.0" encoding="utf-8"?>
<w:webSettings xmlns:r="http://schemas.openxmlformats.org/officeDocument/2006/relationships" xmlns:w="http://schemas.openxmlformats.org/wordprocessingml/2006/main">
  <w:divs>
    <w:div w:id="1306930187">
      <w:bodyDiv w:val="1"/>
      <w:marLeft w:val="0"/>
      <w:marRight w:val="0"/>
      <w:marTop w:val="0"/>
      <w:marBottom w:val="0"/>
      <w:divBdr>
        <w:top w:val="none" w:sz="0" w:space="0" w:color="auto"/>
        <w:left w:val="none" w:sz="0" w:space="0" w:color="auto"/>
        <w:bottom w:val="none" w:sz="0" w:space="0" w:color="auto"/>
        <w:right w:val="none" w:sz="0" w:space="0" w:color="auto"/>
      </w:divBdr>
      <w:divsChild>
        <w:div w:id="62088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3163</Words>
  <Characters>18032</Characters>
  <Application>Microsoft Office Word</Application>
  <DocSecurity>0</DocSecurity>
  <Lines>150</Lines>
  <Paragraphs>42</Paragraphs>
  <ScaleCrop>false</ScaleCrop>
  <Company>Microsoft</Company>
  <LinksUpToDate>false</LinksUpToDate>
  <CharactersWithSpaces>21153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2020-11-04T01:09:00Z</dcterms:created>
  <dcterms:modified xsi:type="dcterms:W3CDTF">2020-11-04T01:10:00Z</dcterms:modified>
</cp:coreProperties>
</file>