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微软雅黑" w:asciiTheme="minorEastAsia" w:hAnsiTheme="minorEastAsia"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/>
          <w:sz w:val="44"/>
          <w:szCs w:val="44"/>
        </w:rPr>
        <w:t>《德化县人民政府关于在城区道路采取限行限速的通告》的</w:t>
      </w:r>
      <w:r>
        <w:rPr>
          <w:rFonts w:hint="eastAsia" w:cs="微软雅黑" w:asciiTheme="minorEastAsia" w:hAnsiTheme="minorEastAsia"/>
          <w:spacing w:val="8"/>
          <w:sz w:val="44"/>
          <w:szCs w:val="44"/>
          <w:shd w:val="clear" w:color="auto" w:fill="FFFFFF"/>
        </w:rPr>
        <w:t>政策解读</w:t>
      </w:r>
    </w:p>
    <w:p>
      <w:pPr>
        <w:spacing w:line="560" w:lineRule="exact"/>
        <w:jc w:val="center"/>
        <w:rPr>
          <w:rFonts w:cs="微软雅黑" w:asciiTheme="minorEastAsia" w:hAnsiTheme="minorEastAsia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为进一步加强城区道路交通安全管理</w:t>
      </w:r>
      <w:r>
        <w:rPr>
          <w:rFonts w:hint="eastAsia" w:ascii="仿宋_GB2312" w:eastAsia="仿宋_GB2312"/>
          <w:sz w:val="32"/>
          <w:szCs w:val="32"/>
        </w:rPr>
        <w:t>，维护城区道路交通秩序，保障道路交通安全畅通，预防和减少涉及货运车辆道路交通事故发生</w:t>
      </w:r>
      <w:r>
        <w:rPr>
          <w:rFonts w:hint="eastAsia" w:ascii="仿宋_GB2312" w:hAnsi="宋体" w:eastAsia="仿宋_GB2312" w:cs="宋体"/>
          <w:spacing w:val="8"/>
          <w:sz w:val="32"/>
          <w:szCs w:val="32"/>
          <w:shd w:val="clear" w:color="auto" w:fill="FFFFFF"/>
        </w:rPr>
        <w:t>。根据《中华人民共和国道路交通安全法》相关规定,结合我县道路现状及交通流量的具体情况,我</w:t>
      </w:r>
      <w:r>
        <w:rPr>
          <w:rFonts w:hint="eastAsia" w:ascii="仿宋_GB2312" w:hAnsi="宋体" w:eastAsia="仿宋_GB2312" w:cs="宋体"/>
          <w:spacing w:val="8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_GB2312" w:hAnsi="宋体" w:eastAsia="仿宋_GB2312" w:cs="宋体"/>
          <w:spacing w:val="8"/>
          <w:sz w:val="32"/>
          <w:szCs w:val="32"/>
          <w:shd w:val="clear" w:color="auto" w:fill="FFFFFF"/>
        </w:rPr>
        <w:t>决定:采取部分区域及路段限制货运车辆通行措施。特起草了《德化县人民政府关于在城区道路采取限行限速的通告》(下文简称《通告》)。现将《通告》制定有关政策解读如下: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黑体" w:hAnsi="黑体" w:eastAsia="黑体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spacing w:val="8"/>
          <w:sz w:val="32"/>
          <w:szCs w:val="32"/>
          <w:shd w:val="clear" w:color="auto" w:fill="FFFFFF"/>
        </w:rPr>
        <w:t xml:space="preserve">  一、制定背景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FF0000"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color w:val="FF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为预防和减少道路交通事故发生,确保人民群众生命财产安全，结合我县道路现状及交通流量的具体情况，优化调整中、重型载货汽车及专项作业车限制通行时段、区域及路段，保障道路交通安全、有序、畅通,制定本《通告》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黑体" w:hAnsi="黑体" w:eastAsia="黑体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pacing w:val="8"/>
          <w:sz w:val="32"/>
          <w:szCs w:val="32"/>
          <w:shd w:val="clear" w:color="auto" w:fill="FFFFFF"/>
        </w:rPr>
        <w:t xml:space="preserve">  二、目标任务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为实施县委县政府“三大战略”,加快打造幸福宜居的世界瓷都,从交通运行安全、路网运行均衡的角度出发,对部分区域及路段实行货运车辆限行是预防交通事故发生、提升交通安全的需要,是优化交通环境、缓解交通拥堵的需要,是保障居民日常正常出行与生活环境的需要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黑体" w:hAnsi="黑体" w:eastAsia="黑体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pacing w:val="8"/>
          <w:sz w:val="32"/>
          <w:szCs w:val="32"/>
          <w:shd w:val="clear" w:color="auto" w:fill="FFFFFF"/>
        </w:rPr>
        <w:t xml:space="preserve">  三、主要内容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 该《通告》明确规定重型货车、中型货车、低速货车、挂车、教练车、拖拉机(含变型拖拉机)等车辆，在德化市政辖区范围道路及南三环、北三环、城东开发区等重点路段限行；在道路车流、人流高峰期（周末除外），即</w:t>
      </w:r>
      <w:r>
        <w:rPr>
          <w:rFonts w:ascii="Times New Roman" w:hAnsi="Times New Roman" w:eastAsia="仿宋_GB2312"/>
          <w:sz w:val="32"/>
          <w:szCs w:val="32"/>
        </w:rPr>
        <w:t>7:30—8:10</w:t>
      </w:r>
      <w:r>
        <w:rPr>
          <w:rFonts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11:30—12:20</w:t>
      </w:r>
      <w:r>
        <w:rPr>
          <w:rFonts w:hint="eastAsia"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13:10—14:30</w:t>
      </w:r>
      <w:r>
        <w:rPr>
          <w:rFonts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17:30—18:20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仿宋_GB2312" w:eastAsia="仿宋_GB2312" w:hAnsiTheme="minorEastAsia"/>
          <w:sz w:val="32"/>
          <w:szCs w:val="32"/>
        </w:rPr>
        <w:t>夏令时）</w:t>
      </w:r>
      <w:r>
        <w:rPr>
          <w:rFonts w:hint="eastAsia" w:ascii="Times New Roman" w:hAnsi="仿宋_GB2312" w:eastAsia="仿宋_GB2312"/>
          <w:sz w:val="32"/>
          <w:szCs w:val="32"/>
        </w:rPr>
        <w:t>/</w:t>
      </w:r>
      <w:r>
        <w:rPr>
          <w:rFonts w:ascii="Times New Roman" w:hAnsi="Times New Roman" w:eastAsia="仿宋_GB2312"/>
          <w:sz w:val="32"/>
          <w:szCs w:val="32"/>
        </w:rPr>
        <w:t xml:space="preserve"> 17:10—18:00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仿宋_GB2312" w:eastAsia="仿宋_GB2312" w:hAnsiTheme="minorEastAsia"/>
          <w:sz w:val="32"/>
          <w:szCs w:val="32"/>
        </w:rPr>
        <w:t>冬令时）</w:t>
      </w: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>限行；限行时段外实行限速行驶，三环路以内限速30km/h，三环路以外(含三环路)及城东开发区限速40km/h。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黑体" w:hAnsi="黑体" w:eastAsia="黑体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spacing w:val="8"/>
          <w:sz w:val="32"/>
          <w:szCs w:val="32"/>
          <w:shd w:val="clear" w:color="auto" w:fill="FFFFFF"/>
        </w:rPr>
        <w:t xml:space="preserve"> 四、解决的问题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对部分区域及路段实行货运车辆限行,既能提升交通安全性,又能均衡交通流,将大幅提升沿线居民的出行与生活环境,还能有效预防和减少道路交通事故。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黑体" w:hAnsi="黑体" w:eastAsia="黑体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pacing w:val="8"/>
          <w:sz w:val="32"/>
          <w:szCs w:val="32"/>
          <w:shd w:val="clear" w:color="auto" w:fill="FFFFFF"/>
        </w:rPr>
        <w:t xml:space="preserve"> 五、其他需要说明的情况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请广大驾驶人自觉遵守交通法规,严格按照路段交通标志、标线规定通行,服从公安交警和现场交通管理人员的指挥和疏导,违者将依照有关法律、法规予以处罚。公安机关交通管理部门将根据道路和交通流量变化等具体情况,适时调整限制货运车辆通行路段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hint="default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 德化县</w:t>
      </w: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  <w:t>人民政府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  <w:t xml:space="preserve">                            2024年4月15日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textAlignment w:val="center"/>
        <w:rPr>
          <w:rFonts w:ascii="仿宋_GB2312" w:hAnsi="宋体" w:eastAsia="仿宋_GB2312" w:cs="宋体"/>
          <w:color w:val="000000" w:themeColor="text1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5YWY2MWE0YzFmMTJjMTRkZjM3OTk1NmY2ZmRjNDkifQ=="/>
  </w:docVars>
  <w:rsids>
    <w:rsidRoot w:val="0083785A"/>
    <w:rsid w:val="00012952"/>
    <w:rsid w:val="00024828"/>
    <w:rsid w:val="00060F7E"/>
    <w:rsid w:val="00126183"/>
    <w:rsid w:val="00252CAD"/>
    <w:rsid w:val="00352A63"/>
    <w:rsid w:val="00397A3D"/>
    <w:rsid w:val="0046165B"/>
    <w:rsid w:val="004A021E"/>
    <w:rsid w:val="004D53F1"/>
    <w:rsid w:val="004E1FF6"/>
    <w:rsid w:val="004F11AE"/>
    <w:rsid w:val="005B42C2"/>
    <w:rsid w:val="00633B1F"/>
    <w:rsid w:val="006606FC"/>
    <w:rsid w:val="00723908"/>
    <w:rsid w:val="007B6627"/>
    <w:rsid w:val="007F3830"/>
    <w:rsid w:val="00836BD5"/>
    <w:rsid w:val="0083785A"/>
    <w:rsid w:val="008A33FE"/>
    <w:rsid w:val="008E6FF1"/>
    <w:rsid w:val="009165EB"/>
    <w:rsid w:val="009D3122"/>
    <w:rsid w:val="00A702EE"/>
    <w:rsid w:val="00B73B3A"/>
    <w:rsid w:val="00BD2A56"/>
    <w:rsid w:val="00BE2F71"/>
    <w:rsid w:val="00BF35DC"/>
    <w:rsid w:val="00C25947"/>
    <w:rsid w:val="00C36037"/>
    <w:rsid w:val="00C40B1F"/>
    <w:rsid w:val="00CA1FE3"/>
    <w:rsid w:val="00D518F3"/>
    <w:rsid w:val="00D56141"/>
    <w:rsid w:val="00D67949"/>
    <w:rsid w:val="00D96263"/>
    <w:rsid w:val="00DB3EE3"/>
    <w:rsid w:val="00E738DB"/>
    <w:rsid w:val="00EE54A7"/>
    <w:rsid w:val="00F62A5D"/>
    <w:rsid w:val="00FE674D"/>
    <w:rsid w:val="1E6043D6"/>
    <w:rsid w:val="4AB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841</Characters>
  <Lines>7</Lines>
  <Paragraphs>1</Paragraphs>
  <TotalTime>48</TotalTime>
  <ScaleCrop>false</ScaleCrop>
  <LinksUpToDate>false</LinksUpToDate>
  <CharactersWithSpaces>987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2023-09-13T01:47:00Z</dcterms:created>
  <dc:creator>PC</dc:creator>
  <cp:lastModifiedBy>U2</cp:lastModifiedBy>
  <cp:lastPrinted>2024-04-15T08:06:00Z</cp:lastPrinted>
  <dcterms:modified xsi:type="dcterms:W3CDTF">2024-05-07T09:40:54Z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9B85A09F73D14CAF85125B89122DC5C6_12</vt:lpwstr>
  </property>
</Properties>
</file>